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30"/>
          <w:szCs w:val="30"/>
          <w:highlight w:val="white"/>
        </w:rPr>
      </w:pPr>
      <w:r w:rsidDel="00000000" w:rsidR="00000000" w:rsidRPr="00000000">
        <w:rPr>
          <w:b w:val="1"/>
          <w:color w:val="222222"/>
          <w:sz w:val="30"/>
          <w:szCs w:val="30"/>
          <w:highlight w:val="white"/>
        </w:rPr>
        <w:drawing>
          <wp:inline distB="19050" distT="19050" distL="19050" distR="19050">
            <wp:extent cx="5249366" cy="1319213"/>
            <wp:effectExtent b="0" l="0" r="0" t="0"/>
            <wp:docPr id="2" name="image1.png"/>
            <a:graphic>
              <a:graphicData uri="http://schemas.openxmlformats.org/drawingml/2006/picture">
                <pic:pic>
                  <pic:nvPicPr>
                    <pic:cNvPr id="0" name="image1.png"/>
                    <pic:cNvPicPr preferRelativeResize="0"/>
                  </pic:nvPicPr>
                  <pic:blipFill>
                    <a:blip r:embed="rId6"/>
                    <a:srcRect b="69131" l="861" r="0" t="0"/>
                    <a:stretch>
                      <a:fillRect/>
                    </a:stretch>
                  </pic:blipFill>
                  <pic:spPr>
                    <a:xfrm>
                      <a:off x="0" y="0"/>
                      <a:ext cx="5249366"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222222"/>
          <w:sz w:val="30"/>
          <w:szCs w:val="30"/>
          <w:highlight w:val="white"/>
        </w:rPr>
      </w:pPr>
      <w:r w:rsidDel="00000000" w:rsidR="00000000" w:rsidRPr="00000000">
        <w:rPr>
          <w:rtl w:val="0"/>
        </w:rPr>
      </w:r>
    </w:p>
    <w:p w:rsidR="00000000" w:rsidDel="00000000" w:rsidP="00000000" w:rsidRDefault="00000000" w:rsidRPr="00000000" w14:paraId="00000003">
      <w:pPr>
        <w:jc w:val="center"/>
        <w:rPr>
          <w:b w:val="1"/>
          <w:color w:val="222222"/>
          <w:sz w:val="30"/>
          <w:szCs w:val="30"/>
          <w:highlight w:val="white"/>
        </w:rPr>
      </w:pPr>
      <w:r w:rsidDel="00000000" w:rsidR="00000000" w:rsidRPr="00000000">
        <w:rPr>
          <w:b w:val="1"/>
          <w:color w:val="222222"/>
          <w:sz w:val="30"/>
          <w:szCs w:val="30"/>
          <w:highlight w:val="white"/>
        </w:rPr>
        <w:drawing>
          <wp:inline distB="114300" distT="114300" distL="114300" distR="114300">
            <wp:extent cx="5943600" cy="33782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0" w:firstLine="0"/>
        <w:rPr>
          <w:color w:val="222222"/>
        </w:rPr>
      </w:pPr>
      <w:r w:rsidDel="00000000" w:rsidR="00000000" w:rsidRPr="00000000">
        <w:rPr>
          <w:rtl w:val="0"/>
        </w:rPr>
      </w:r>
    </w:p>
    <w:p w:rsidR="00000000" w:rsidDel="00000000" w:rsidP="00000000" w:rsidRDefault="00000000" w:rsidRPr="00000000" w14:paraId="00000005">
      <w:pPr>
        <w:ind w:left="720" w:firstLine="0"/>
        <w:jc w:val="center"/>
        <w:rPr>
          <w:sz w:val="24"/>
          <w:szCs w:val="24"/>
        </w:rPr>
      </w:pPr>
      <w:r w:rsidDel="00000000" w:rsidR="00000000" w:rsidRPr="00000000">
        <w:rPr>
          <w:sz w:val="24"/>
          <w:szCs w:val="24"/>
          <w:rtl w:val="0"/>
        </w:rPr>
        <w:t xml:space="preserve">NOTE: This survey from the Digital Wellness Institute and all content shared in these "Bringing Digital Wellness Home" Resource Guides can be shared and used freely for personal and non-commercial use.</w:t>
      </w:r>
    </w:p>
    <w:p w:rsidR="00000000" w:rsidDel="00000000" w:rsidP="00000000" w:rsidRDefault="00000000" w:rsidRPr="00000000" w14:paraId="00000006">
      <w:pPr>
        <w:ind w:left="720" w:firstLine="0"/>
        <w:jc w:val="center"/>
        <w:rPr>
          <w:sz w:val="24"/>
          <w:szCs w:val="24"/>
        </w:rPr>
      </w:pPr>
      <w:r w:rsidDel="00000000" w:rsidR="00000000" w:rsidRPr="00000000">
        <w:rPr>
          <w:sz w:val="24"/>
          <w:szCs w:val="24"/>
          <w:rtl w:val="0"/>
        </w:rPr>
        <w:t xml:space="preserve">We have been deliberate about using materials and images that are either shareable without attribution (hat tip to Pexels.com and Canva's nonprofit offerings) or within our understanding of fair use guidelines for nonprofits. </w:t>
      </w:r>
    </w:p>
    <w:p w:rsidR="00000000" w:rsidDel="00000000" w:rsidP="00000000" w:rsidRDefault="00000000" w:rsidRPr="00000000" w14:paraId="00000007">
      <w:pPr>
        <w:ind w:left="720" w:firstLine="0"/>
        <w:jc w:val="center"/>
        <w:rPr>
          <w:i w:val="1"/>
          <w:u w:val="single"/>
        </w:rPr>
      </w:pPr>
      <w:r w:rsidDel="00000000" w:rsidR="00000000" w:rsidRPr="00000000">
        <w:rPr>
          <w:i w:val="1"/>
          <w:sz w:val="24"/>
          <w:szCs w:val="24"/>
          <w:u w:val="single"/>
          <w:rtl w:val="0"/>
        </w:rPr>
        <w:t xml:space="preserve">Please do not use any content for commercial purposes.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DWI Digital Wellness survey: </w:t>
      </w:r>
      <w:hyperlink r:id="rId8">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color w:val="222222"/>
        </w:rPr>
      </w:pPr>
      <w:r w:rsidDel="00000000" w:rsidR="00000000" w:rsidRPr="00000000">
        <w:rPr>
          <w:b w:val="1"/>
          <w:i w:val="1"/>
          <w:sz w:val="24"/>
          <w:szCs w:val="24"/>
          <w:rtl w:val="0"/>
        </w:rPr>
        <w:t xml:space="preserve">And please remember that all of these Bringing Digital Wellness Home resources are provided for informational and educational purposes only. </w:t>
      </w:r>
      <w:r w:rsidDel="00000000" w:rsidR="00000000" w:rsidRPr="00000000">
        <w:rPr>
          <w:rtl w:val="0"/>
        </w:rPr>
      </w:r>
    </w:p>
    <w:p w:rsidR="00000000" w:rsidDel="00000000" w:rsidP="00000000" w:rsidRDefault="00000000" w:rsidRPr="00000000" w14:paraId="0000000C">
      <w:pPr>
        <w:ind w:left="0" w:firstLine="0"/>
        <w:rPr>
          <w:color w:val="222222"/>
        </w:rPr>
      </w:pPr>
      <w:r w:rsidDel="00000000" w:rsidR="00000000" w:rsidRPr="00000000">
        <w:rPr>
          <w:rtl w:val="0"/>
        </w:rPr>
      </w:r>
    </w:p>
    <w:p w:rsidR="00000000" w:rsidDel="00000000" w:rsidP="00000000" w:rsidRDefault="00000000" w:rsidRPr="00000000" w14:paraId="0000000D">
      <w:pPr>
        <w:ind w:left="0" w:firstLine="0"/>
        <w:rPr>
          <w:color w:val="222222"/>
        </w:rPr>
      </w:pPr>
      <w:r w:rsidDel="00000000" w:rsidR="00000000" w:rsidRPr="00000000">
        <w:rPr>
          <w:rtl w:val="0"/>
        </w:rPr>
      </w:r>
    </w:p>
    <w:p w:rsidR="00000000" w:rsidDel="00000000" w:rsidP="00000000" w:rsidRDefault="00000000" w:rsidRPr="00000000" w14:paraId="0000000E">
      <w:pPr>
        <w:ind w:left="0" w:firstLine="0"/>
        <w:rPr>
          <w:color w:val="222222"/>
        </w:rPr>
      </w:pPr>
      <w:r w:rsidDel="00000000" w:rsidR="00000000" w:rsidRPr="00000000">
        <w:rPr>
          <w:color w:val="222222"/>
          <w:rtl w:val="0"/>
        </w:rPr>
        <w:t xml:space="preserve">See also Bonus Material in this week's slide deck: https://docs.google.com/presentation/d/1pyu6jAwbsa4L8LL8WSt5JkjLad_bQxxgGMntLRG6qqg/edit?usp=sharing</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z w:val="40"/>
          <w:szCs w:val="40"/>
        </w:rPr>
      </w:pPr>
      <w:r w:rsidDel="00000000" w:rsidR="00000000" w:rsidRPr="00000000">
        <w:rPr>
          <w:sz w:val="40"/>
          <w:szCs w:val="40"/>
          <w:rtl w:val="0"/>
        </w:rPr>
        <w:t xml:space="preserve">Table of Contents</w:t>
      </w:r>
    </w:p>
    <w:p w:rsidR="00000000" w:rsidDel="00000000" w:rsidP="00000000" w:rsidRDefault="00000000" w:rsidRPr="00000000" w14:paraId="0000001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y0hsfglip3b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Tips to reduce tech distractions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_y0hsfglip3bu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zxqgh9eewn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Books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_2zxqgh9eewnd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36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dodexb41m9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Books: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_mdodexb41m9q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g8wpc9img8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Tools to help with distraction: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_ig8wpc9img8n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nn2nmoxf5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Articles and Videos: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_1nn2nmoxf5y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2sfah2g6yk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Links, Articles, Videos, Research related to Distraction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_k2sfah2g6yk2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i6r6tw9k4s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Quotes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_1i6r6tw9k4s0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Style w:val="Heading1"/>
        <w:rPr/>
      </w:pPr>
      <w:bookmarkStart w:colFirst="0" w:colLast="0" w:name="_s7ly1wdzz6h8" w:id="0"/>
      <w:bookmarkEnd w:id="0"/>
      <w:r w:rsidDel="00000000" w:rsidR="00000000" w:rsidRPr="00000000">
        <w:rPr>
          <w:rtl w:val="0"/>
        </w:rPr>
      </w:r>
    </w:p>
    <w:p w:rsidR="00000000" w:rsidDel="00000000" w:rsidP="00000000" w:rsidRDefault="00000000" w:rsidRPr="00000000" w14:paraId="0000001A">
      <w:pPr>
        <w:pStyle w:val="Heading1"/>
        <w:rPr/>
      </w:pPr>
      <w:bookmarkStart w:colFirst="0" w:colLast="0" w:name="_y0hsfglip3bu" w:id="1"/>
      <w:bookmarkEnd w:id="1"/>
      <w:r w:rsidDel="00000000" w:rsidR="00000000" w:rsidRPr="00000000">
        <w:rPr>
          <w:rtl w:val="0"/>
        </w:rPr>
        <w:t xml:space="preserve">Tips to reduce tech distractions</w:t>
      </w:r>
    </w:p>
    <w:p w:rsidR="00000000" w:rsidDel="00000000" w:rsidP="00000000" w:rsidRDefault="00000000" w:rsidRPr="00000000" w14:paraId="0000001B">
      <w:pPr>
        <w:rPr>
          <w:color w:val="1155cc"/>
          <w:u w:val="single"/>
        </w:rPr>
      </w:pPr>
      <w:r w:rsidDel="00000000" w:rsidR="00000000" w:rsidRPr="00000000">
        <w:rPr>
          <w:b w:val="1"/>
          <w:u w:val="single"/>
          <w:rtl w:val="0"/>
        </w:rPr>
        <w:t xml:space="preserve">Say no to defaults:</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https://www.washingtonpost.com/video/c/embed/1f882f50-65bb-11e8-81ca-bb14593acaa6</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Say no to defaults: Reduce Notifications</w:t>
      </w:r>
    </w:p>
    <w:p w:rsidR="00000000" w:rsidDel="00000000" w:rsidP="00000000" w:rsidRDefault="00000000" w:rsidRPr="00000000" w14:paraId="0000001E">
      <w:pPr>
        <w:rPr>
          <w:i w:val="1"/>
        </w:rPr>
      </w:pPr>
      <w:r w:rsidDel="00000000" w:rsidR="00000000" w:rsidRPr="00000000">
        <w:rPr>
          <w:i w:val="1"/>
          <w:rtl w:val="0"/>
        </w:rPr>
        <w:t xml:space="preserve">Making changes below will take some time, but it is a great process to go through to see how much the tech companies build in control over our attention. We can reclaim some of that back by changing our notification and privacy settings!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On iPhone: https://support.apple.com/guide/iphone/change-notification-settings-iph7c3d96bab/ios</w:t>
      </w:r>
    </w:p>
    <w:p w:rsidR="00000000" w:rsidDel="00000000" w:rsidP="00000000" w:rsidRDefault="00000000" w:rsidRPr="00000000" w14:paraId="00000021">
      <w:pPr>
        <w:rPr/>
      </w:pPr>
      <w:r w:rsidDel="00000000" w:rsidR="00000000" w:rsidRPr="00000000">
        <w:rPr>
          <w:rtl w:val="0"/>
        </w:rPr>
        <w:t xml:space="preserve">On Android: https://support.google.com/android/answer/9079661?hl=en</w:t>
      </w:r>
    </w:p>
    <w:p w:rsidR="00000000" w:rsidDel="00000000" w:rsidP="00000000" w:rsidRDefault="00000000" w:rsidRPr="00000000" w14:paraId="00000022">
      <w:pPr>
        <w:rPr/>
      </w:pPr>
      <w:r w:rsidDel="00000000" w:rsidR="00000000" w:rsidRPr="00000000">
        <w:rPr>
          <w:rtl w:val="0"/>
        </w:rPr>
        <w:t xml:space="preserve">On Pixel: https://support.google.com/pixelphone/answer/6111294?hl=en</w:t>
      </w:r>
    </w:p>
    <w:p w:rsidR="00000000" w:rsidDel="00000000" w:rsidP="00000000" w:rsidRDefault="00000000" w:rsidRPr="00000000" w14:paraId="00000023">
      <w:pPr>
        <w:rPr/>
      </w:pPr>
      <w:r w:rsidDel="00000000" w:rsidR="00000000" w:rsidRPr="00000000">
        <w:rPr>
          <w:rtl w:val="0"/>
        </w:rPr>
        <w:t xml:space="preserve">On Samsung Galaxy s9: https://www.cnet.com/tech/mobile/how-to-turn-off-samsungs-galaxy-notifications-on-the-galaxy-s9/</w:t>
      </w:r>
    </w:p>
    <w:p w:rsidR="00000000" w:rsidDel="00000000" w:rsidP="00000000" w:rsidRDefault="00000000" w:rsidRPr="00000000" w14:paraId="00000024">
      <w:pPr>
        <w:rPr/>
      </w:pPr>
      <w:r w:rsidDel="00000000" w:rsidR="00000000" w:rsidRPr="00000000">
        <w:rPr>
          <w:rtl w:val="0"/>
        </w:rPr>
        <w:t xml:space="preserve">On Facebook: https://www.facebook.com/help/390022341057202/</w:t>
      </w:r>
    </w:p>
    <w:p w:rsidR="00000000" w:rsidDel="00000000" w:rsidP="00000000" w:rsidRDefault="00000000" w:rsidRPr="00000000" w14:paraId="00000025">
      <w:pPr>
        <w:rPr/>
      </w:pPr>
      <w:r w:rsidDel="00000000" w:rsidR="00000000" w:rsidRPr="00000000">
        <w:rPr>
          <w:rtl w:val="0"/>
        </w:rPr>
        <w:t xml:space="preserve">On WhatsApp: </w:t>
      </w:r>
    </w:p>
    <w:p w:rsidR="00000000" w:rsidDel="00000000" w:rsidP="00000000" w:rsidRDefault="00000000" w:rsidRPr="00000000" w14:paraId="00000026">
      <w:pPr>
        <w:rPr/>
      </w:pPr>
      <w:r w:rsidDel="00000000" w:rsidR="00000000" w:rsidRPr="00000000">
        <w:rPr>
          <w:rtl w:val="0"/>
        </w:rPr>
        <w:t xml:space="preserve">For Android: https://faq.whatsapp.com/android/chats/how-to-manage-your-notifications</w:t>
      </w:r>
    </w:p>
    <w:p w:rsidR="00000000" w:rsidDel="00000000" w:rsidP="00000000" w:rsidRDefault="00000000" w:rsidRPr="00000000" w14:paraId="00000027">
      <w:pPr>
        <w:rPr/>
      </w:pPr>
      <w:r w:rsidDel="00000000" w:rsidR="00000000" w:rsidRPr="00000000">
        <w:rPr>
          <w:rtl w:val="0"/>
        </w:rPr>
        <w:t xml:space="preserve">For iPhone: https://faq.whatsapp.com/iphone/troubleshooting/how-to-manage-your-notifications</w:t>
      </w:r>
    </w:p>
    <w:p w:rsidR="00000000" w:rsidDel="00000000" w:rsidP="00000000" w:rsidRDefault="00000000" w:rsidRPr="00000000" w14:paraId="00000028">
      <w:pPr>
        <w:rPr/>
      </w:pPr>
      <w:r w:rsidDel="00000000" w:rsidR="00000000" w:rsidRPr="00000000">
        <w:rPr>
          <w:rtl w:val="0"/>
        </w:rPr>
        <w:t xml:space="preserve">For Desktop: https://faq.whatsapp.com/web/chats/how-to-manage-your-notifications</w:t>
      </w:r>
    </w:p>
    <w:p w:rsidR="00000000" w:rsidDel="00000000" w:rsidP="00000000" w:rsidRDefault="00000000" w:rsidRPr="00000000" w14:paraId="00000029">
      <w:pPr>
        <w:rPr/>
      </w:pPr>
      <w:r w:rsidDel="00000000" w:rsidR="00000000" w:rsidRPr="00000000">
        <w:rPr>
          <w:rtl w:val="0"/>
        </w:rPr>
        <w:t xml:space="preserve">On LinkedIn: https://www.linkedin.com/help/linkedin/answer/76636/managing-your-linkedin-notification-updates?lang=en</w:t>
      </w:r>
    </w:p>
    <w:p w:rsidR="00000000" w:rsidDel="00000000" w:rsidP="00000000" w:rsidRDefault="00000000" w:rsidRPr="00000000" w14:paraId="0000002A">
      <w:pPr>
        <w:rPr/>
      </w:pPr>
      <w:r w:rsidDel="00000000" w:rsidR="00000000" w:rsidRPr="00000000">
        <w:rPr>
          <w:rtl w:val="0"/>
        </w:rPr>
        <w:t xml:space="preserve">On Email: Check your email program/app and/or your device</w:t>
      </w:r>
    </w:p>
    <w:p w:rsidR="00000000" w:rsidDel="00000000" w:rsidP="00000000" w:rsidRDefault="00000000" w:rsidRPr="00000000" w14:paraId="0000002B">
      <w:pPr>
        <w:rPr/>
      </w:pPr>
      <w:r w:rsidDel="00000000" w:rsidR="00000000" w:rsidRPr="00000000">
        <w:rPr>
          <w:rtl w:val="0"/>
        </w:rPr>
        <w:t xml:space="preserve">On Windows 10: https://support.microsoft.com/en-us/windows/change-notification-and-action-settings-in-windows-10-8942c744-6198-fe56-4639-34320cf9444e</w:t>
      </w:r>
    </w:p>
    <w:p w:rsidR="00000000" w:rsidDel="00000000" w:rsidP="00000000" w:rsidRDefault="00000000" w:rsidRPr="00000000" w14:paraId="0000002C">
      <w:pPr>
        <w:rPr/>
      </w:pPr>
      <w:r w:rsidDel="00000000" w:rsidR="00000000" w:rsidRPr="00000000">
        <w:rPr>
          <w:rtl w:val="0"/>
        </w:rPr>
        <w:t xml:space="preserve">On a Mac: https://support.apple.com/en-us/HT204079</w:t>
      </w:r>
    </w:p>
    <w:p w:rsidR="00000000" w:rsidDel="00000000" w:rsidP="00000000" w:rsidRDefault="00000000" w:rsidRPr="00000000" w14:paraId="0000002D">
      <w:pPr>
        <w:rPr/>
      </w:pPr>
      <w:r w:rsidDel="00000000" w:rsidR="00000000" w:rsidRPr="00000000">
        <w:rPr>
          <w:rtl w:val="0"/>
        </w:rPr>
        <w:t xml:space="preserve">On Slack: https://slack.com/help/articles/201355156-Configure-your-Slack-notifications</w:t>
      </w:r>
    </w:p>
    <w:p w:rsidR="00000000" w:rsidDel="00000000" w:rsidP="00000000" w:rsidRDefault="00000000" w:rsidRPr="00000000" w14:paraId="0000002E">
      <w:pPr>
        <w:rPr/>
      </w:pPr>
      <w:r w:rsidDel="00000000" w:rsidR="00000000" w:rsidRPr="00000000">
        <w:rPr>
          <w:rtl w:val="0"/>
        </w:rPr>
        <w:t xml:space="preserve">Microsoft Teams Do Not Disturb: https://techcommunity.microsoft.com/t5/microsoft-teams/automatically-set-do-not-disturb-when-presenting/m-p/736906</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i w:val="1"/>
        </w:rPr>
      </w:pPr>
      <w:r w:rsidDel="00000000" w:rsidR="00000000" w:rsidRPr="00000000">
        <w:rPr>
          <w:b w:val="1"/>
          <w:rtl w:val="0"/>
        </w:rPr>
        <w:t xml:space="preserve">Say No to Defaults! Changing privacy settings</w:t>
      </w:r>
      <w:r w:rsidDel="00000000" w:rsidR="00000000" w:rsidRPr="00000000">
        <w:rPr>
          <w:rtl w:val="0"/>
        </w:rPr>
        <w:t xml:space="preserve">. </w:t>
      </w:r>
      <w:r w:rsidDel="00000000" w:rsidR="00000000" w:rsidRPr="00000000">
        <w:rPr>
          <w:i w:val="1"/>
          <w:rtl w:val="0"/>
        </w:rPr>
        <w:t xml:space="preserve">NOTE: Changing privacy settings means things will slow down a bit in terms of ease of use, but that is the intention...to create some friction between you and your tools (or your children's tools). When we have to take a few extra steps to sign in, etc. it gives our brains a chance to reflect on whether this is really what we want to be doing at the moment. Is this is line with my "who"? Does it match up with my values-based time-boxing? Is this helping me honor my time, to practice being the person I want to become?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Google Chrome: https://www.theverge.com/2020/2/11/21126427/google-chrome-privacy-tools-private-network-browser-settings</w:t>
      </w:r>
    </w:p>
    <w:p w:rsidR="00000000" w:rsidDel="00000000" w:rsidP="00000000" w:rsidRDefault="00000000" w:rsidRPr="00000000" w14:paraId="00000034">
      <w:pPr>
        <w:rPr/>
      </w:pPr>
      <w:r w:rsidDel="00000000" w:rsidR="00000000" w:rsidRPr="00000000">
        <w:rPr>
          <w:rtl w:val="0"/>
        </w:rPr>
        <w:t xml:space="preserve">Instagram: https://www.theverge.com/2020/2/27/21154221/instagram-privacy-how-to-stories-posts-settings-tags-ads-blocking</w:t>
      </w:r>
    </w:p>
    <w:p w:rsidR="00000000" w:rsidDel="00000000" w:rsidP="00000000" w:rsidRDefault="00000000" w:rsidRPr="00000000" w14:paraId="00000035">
      <w:pPr>
        <w:rPr/>
      </w:pPr>
      <w:r w:rsidDel="00000000" w:rsidR="00000000" w:rsidRPr="00000000">
        <w:rPr>
          <w:rtl w:val="0"/>
        </w:rPr>
        <w:t xml:space="preserve">Facebook: https://www.consumerreports.org/privacy/facebook-privacy-settings-a1775535782/ </w:t>
      </w:r>
    </w:p>
    <w:p w:rsidR="00000000" w:rsidDel="00000000" w:rsidP="00000000" w:rsidRDefault="00000000" w:rsidRPr="00000000" w14:paraId="00000036">
      <w:pPr>
        <w:rPr/>
      </w:pPr>
      <w:r w:rsidDel="00000000" w:rsidR="00000000" w:rsidRPr="00000000">
        <w:rPr>
          <w:rtl w:val="0"/>
        </w:rPr>
        <w:t xml:space="preserve">Snapchat: https://www.lifewire.com/snapchat-privacy-tips-4117444</w:t>
      </w:r>
    </w:p>
    <w:p w:rsidR="00000000" w:rsidDel="00000000" w:rsidP="00000000" w:rsidRDefault="00000000" w:rsidRPr="00000000" w14:paraId="00000037">
      <w:pPr>
        <w:rPr/>
      </w:pPr>
      <w:r w:rsidDel="00000000" w:rsidR="00000000" w:rsidRPr="00000000">
        <w:rPr>
          <w:rtl w:val="0"/>
        </w:rPr>
        <w:t xml:space="preserve">Whatsapp: https://www.fastcompany.com/90388813/the-ultimate-guide-to-whatsapps-powerful-privacy-options</w:t>
      </w:r>
    </w:p>
    <w:p w:rsidR="00000000" w:rsidDel="00000000" w:rsidP="00000000" w:rsidRDefault="00000000" w:rsidRPr="00000000" w14:paraId="00000038">
      <w:pPr>
        <w:rPr/>
      </w:pPr>
      <w:r w:rsidDel="00000000" w:rsidR="00000000" w:rsidRPr="00000000">
        <w:rPr>
          <w:rtl w:val="0"/>
        </w:rPr>
        <w:t xml:space="preserve">Google: https://www.wired.com/story/google-tracks-you-privacy/</w:t>
      </w:r>
    </w:p>
    <w:p w:rsidR="00000000" w:rsidDel="00000000" w:rsidP="00000000" w:rsidRDefault="00000000" w:rsidRPr="00000000" w14:paraId="00000039">
      <w:pPr>
        <w:rPr/>
      </w:pPr>
      <w:r w:rsidDel="00000000" w:rsidR="00000000" w:rsidRPr="00000000">
        <w:rPr>
          <w:rtl w:val="0"/>
        </w:rPr>
        <w:t xml:space="preserve">YouTube: https://www.theverge.com/2019/4/19/18484802/youtube-privacy-protect-how-to-video-preferences-web-ad-personalization</w:t>
      </w:r>
    </w:p>
    <w:p w:rsidR="00000000" w:rsidDel="00000000" w:rsidP="00000000" w:rsidRDefault="00000000" w:rsidRPr="00000000" w14:paraId="0000003A">
      <w:pPr>
        <w:rPr/>
      </w:pPr>
      <w:r w:rsidDel="00000000" w:rsidR="00000000" w:rsidRPr="00000000">
        <w:rPr>
          <w:rtl w:val="0"/>
        </w:rPr>
        <w:t xml:space="preserve">Amazon: https://the-digital-reader.com/2020/02/12/six-default-amazon-security-settings-you-can-change-for-more-privacy/</w:t>
      </w:r>
    </w:p>
    <w:p w:rsidR="00000000" w:rsidDel="00000000" w:rsidP="00000000" w:rsidRDefault="00000000" w:rsidRPr="00000000" w14:paraId="0000003B">
      <w:pPr>
        <w:rPr/>
      </w:pPr>
      <w:r w:rsidDel="00000000" w:rsidR="00000000" w:rsidRPr="00000000">
        <w:rPr>
          <w:rtl w:val="0"/>
        </w:rPr>
        <w:t xml:space="preserve">Other tips part 1: https://www.washingtonpost.com/news/the-switch/wp/2018/06/01/hands-off-my-data-15-default-privacy-settings-you-should-change-right-now/ </w:t>
      </w:r>
    </w:p>
    <w:p w:rsidR="00000000" w:rsidDel="00000000" w:rsidP="00000000" w:rsidRDefault="00000000" w:rsidRPr="00000000" w14:paraId="0000003C">
      <w:pPr>
        <w:rPr/>
      </w:pPr>
      <w:r w:rsidDel="00000000" w:rsidR="00000000" w:rsidRPr="00000000">
        <w:rPr>
          <w:rtl w:val="0"/>
        </w:rPr>
        <w:t xml:space="preserve">Other tips, part 2: https://www.washingtonpost.com/news/the-switch/wp/2018/06/15/hands-off-my-data-15-more-default-privacy-settings-you-should-change-on-your-tv-cellphone-plan-linkedin-and-more/</w:t>
      </w:r>
    </w:p>
    <w:p w:rsidR="00000000" w:rsidDel="00000000" w:rsidP="00000000" w:rsidRDefault="00000000" w:rsidRPr="00000000" w14:paraId="0000003D">
      <w:pPr>
        <w:rPr/>
      </w:pPr>
      <w:r w:rsidDel="00000000" w:rsidR="00000000" w:rsidRPr="00000000">
        <w:rPr>
          <w:rtl w:val="0"/>
        </w:rPr>
        <w:t xml:space="preserve">More secure online transactions: https://smartasset.com/personal-finance/10-tips-for-secure-online-transactions</w:t>
      </w:r>
    </w:p>
    <w:p w:rsidR="00000000" w:rsidDel="00000000" w:rsidP="00000000" w:rsidRDefault="00000000" w:rsidRPr="00000000" w14:paraId="0000003E">
      <w:pPr>
        <w:rPr/>
      </w:pPr>
      <w:r w:rsidDel="00000000" w:rsidR="00000000" w:rsidRPr="00000000">
        <w:rPr>
          <w:rtl w:val="0"/>
        </w:rPr>
        <w:t xml:space="preserve">Turning off ”listening” capabilities: https://techwellness.com/blogs/expertise/how-to-turn-off-or-disable-microphone-and-camera-to-stop-apps-apple-microsoft-spying or https://www.makeuseof.com/tag/stop-google-android-listening/</w:t>
      </w:r>
    </w:p>
    <w:p w:rsidR="00000000" w:rsidDel="00000000" w:rsidP="00000000" w:rsidRDefault="00000000" w:rsidRPr="00000000" w14:paraId="0000003F">
      <w:pPr>
        <w:rPr/>
      </w:pPr>
      <w:r w:rsidDel="00000000" w:rsidR="00000000" w:rsidRPr="00000000">
        <w:rPr>
          <w:rtl w:val="0"/>
        </w:rPr>
        <w:t xml:space="preserve">What apps use end-to-end encryption? https://www.amnesty.org/en/latest/press-release/2016/10/snapchat-skype-among-apps-not-protecting-users-privacy/</w:t>
      </w:r>
    </w:p>
    <w:p w:rsidR="00000000" w:rsidDel="00000000" w:rsidP="00000000" w:rsidRDefault="00000000" w:rsidRPr="00000000" w14:paraId="00000040">
      <w:pPr>
        <w:rPr/>
      </w:pPr>
      <w:r w:rsidDel="00000000" w:rsidR="00000000" w:rsidRPr="00000000">
        <w:rPr>
          <w:rtl w:val="0"/>
        </w:rPr>
        <w:t xml:space="preserve">Removing third-party app connections to Facebook: https://www.imore.com/how-to-revoke-facebook-app-permissions</w:t>
      </w:r>
    </w:p>
    <w:p w:rsidR="00000000" w:rsidDel="00000000" w:rsidP="00000000" w:rsidRDefault="00000000" w:rsidRPr="00000000" w14:paraId="00000041">
      <w:pPr>
        <w:rPr/>
      </w:pPr>
      <w:r w:rsidDel="00000000" w:rsidR="00000000" w:rsidRPr="00000000">
        <w:rPr>
          <w:rtl w:val="0"/>
        </w:rPr>
        <w:t xml:space="preserve">Privacy apps: https://www.safervpn.com/blog/7-best-privacy-apps-for-your-phone/</w:t>
      </w:r>
    </w:p>
    <w:p w:rsidR="00000000" w:rsidDel="00000000" w:rsidP="00000000" w:rsidRDefault="00000000" w:rsidRPr="00000000" w14:paraId="00000042">
      <w:pPr>
        <w:rPr/>
      </w:pPr>
      <w:r w:rsidDel="00000000" w:rsidR="00000000" w:rsidRPr="00000000">
        <w:rPr>
          <w:rtl w:val="0"/>
        </w:rPr>
        <w:t xml:space="preserve">John, A. (2018). How Facebook Tracks You, Even When You're Not on Facebook.CR Consumer Reports.</w:t>
      </w:r>
    </w:p>
    <w:p w:rsidR="00000000" w:rsidDel="00000000" w:rsidP="00000000" w:rsidRDefault="00000000" w:rsidRPr="00000000" w14:paraId="00000043">
      <w:pPr>
        <w:rPr/>
      </w:pPr>
      <w:r w:rsidDel="00000000" w:rsidR="00000000" w:rsidRPr="00000000">
        <w:rPr>
          <w:rtl w:val="0"/>
        </w:rPr>
        <w:t xml:space="preserve">The Facebook Dilemma: https://www.pbs.org/wgbh/frontline/film/facebook-dilemma/</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bookmarkStart w:colFirst="0" w:colLast="0" w:name="_2zxqgh9eewnd" w:id="2"/>
      <w:bookmarkEnd w:id="2"/>
      <w:r w:rsidDel="00000000" w:rsidR="00000000" w:rsidRPr="00000000">
        <w:rPr>
          <w:rtl w:val="0"/>
        </w:rPr>
        <w:t xml:space="preserve">Books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3"/>
        </w:numPr>
        <w:shd w:fill="ffffff" w:val="clear"/>
        <w:ind w:left="720" w:hanging="360"/>
        <w:rPr>
          <w:sz w:val="24"/>
          <w:szCs w:val="24"/>
          <w:u w:val="none"/>
        </w:rPr>
      </w:pPr>
      <w:r w:rsidDel="00000000" w:rsidR="00000000" w:rsidRPr="00000000">
        <w:rPr>
          <w:i w:val="1"/>
          <w:sz w:val="24"/>
          <w:szCs w:val="24"/>
          <w:rtl w:val="0"/>
        </w:rPr>
        <w:t xml:space="preserve">Atomic Habits </w:t>
      </w:r>
      <w:r w:rsidDel="00000000" w:rsidR="00000000" w:rsidRPr="00000000">
        <w:rPr>
          <w:sz w:val="24"/>
          <w:szCs w:val="24"/>
          <w:rtl w:val="0"/>
        </w:rPr>
        <w:t xml:space="preserve">by James Clear</w:t>
      </w:r>
    </w:p>
    <w:p w:rsidR="00000000" w:rsidDel="00000000" w:rsidP="00000000" w:rsidRDefault="00000000" w:rsidRPr="00000000" w14:paraId="00000048">
      <w:pPr>
        <w:numPr>
          <w:ilvl w:val="0"/>
          <w:numId w:val="3"/>
        </w:numPr>
        <w:shd w:fill="ffffff" w:val="clear"/>
        <w:ind w:left="720" w:hanging="360"/>
        <w:rPr>
          <w:sz w:val="24"/>
          <w:szCs w:val="24"/>
          <w:u w:val="none"/>
        </w:rPr>
      </w:pPr>
      <w:r w:rsidDel="00000000" w:rsidR="00000000" w:rsidRPr="00000000">
        <w:rPr>
          <w:i w:val="1"/>
          <w:sz w:val="24"/>
          <w:szCs w:val="24"/>
          <w:rtl w:val="0"/>
        </w:rPr>
        <w:t xml:space="preserve">Better Than Before: Mastering the Habits of Our Everyday Lives by Gretchen Rubin</w:t>
      </w:r>
    </w:p>
    <w:p w:rsidR="00000000" w:rsidDel="00000000" w:rsidP="00000000" w:rsidRDefault="00000000" w:rsidRPr="00000000" w14:paraId="00000049">
      <w:pPr>
        <w:numPr>
          <w:ilvl w:val="0"/>
          <w:numId w:val="3"/>
        </w:numPr>
        <w:shd w:fill="ffffff" w:val="clear"/>
        <w:ind w:left="720" w:hanging="360"/>
        <w:rPr>
          <w:sz w:val="24"/>
          <w:szCs w:val="24"/>
          <w:u w:val="none"/>
        </w:rPr>
      </w:pPr>
      <w:r w:rsidDel="00000000" w:rsidR="00000000" w:rsidRPr="00000000">
        <w:rPr>
          <w:i w:val="1"/>
          <w:sz w:val="24"/>
          <w:szCs w:val="24"/>
          <w:rtl w:val="0"/>
        </w:rPr>
        <w:t xml:space="preserve">Be Where Your Feet Are: Seven Principles to Keep You Present, Grounded, and Thriving </w:t>
      </w:r>
      <w:r w:rsidDel="00000000" w:rsidR="00000000" w:rsidRPr="00000000">
        <w:rPr>
          <w:sz w:val="24"/>
          <w:szCs w:val="24"/>
          <w:rtl w:val="0"/>
        </w:rPr>
        <w:t xml:space="preserve">by Scott O'Neil</w:t>
      </w:r>
    </w:p>
    <w:p w:rsidR="00000000" w:rsidDel="00000000" w:rsidP="00000000" w:rsidRDefault="00000000" w:rsidRPr="00000000" w14:paraId="0000004A">
      <w:pPr>
        <w:numPr>
          <w:ilvl w:val="0"/>
          <w:numId w:val="3"/>
        </w:numPr>
        <w:shd w:fill="ffffff" w:val="clear"/>
        <w:ind w:left="720" w:hanging="360"/>
        <w:rPr>
          <w:sz w:val="24"/>
          <w:szCs w:val="24"/>
          <w:u w:val="none"/>
        </w:rPr>
      </w:pPr>
      <w:r w:rsidDel="00000000" w:rsidR="00000000" w:rsidRPr="00000000">
        <w:rPr>
          <w:i w:val="1"/>
          <w:sz w:val="24"/>
          <w:szCs w:val="24"/>
          <w:rtl w:val="0"/>
        </w:rPr>
        <w:t xml:space="preserve">Bored and Brilliant </w:t>
      </w:r>
      <w:r w:rsidDel="00000000" w:rsidR="00000000" w:rsidRPr="00000000">
        <w:rPr>
          <w:sz w:val="24"/>
          <w:szCs w:val="24"/>
          <w:rtl w:val="0"/>
        </w:rPr>
        <w:t xml:space="preserve">by Manoush Zamaroudi</w:t>
      </w:r>
    </w:p>
    <w:p w:rsidR="00000000" w:rsidDel="00000000" w:rsidP="00000000" w:rsidRDefault="00000000" w:rsidRPr="00000000" w14:paraId="0000004B">
      <w:pPr>
        <w:numPr>
          <w:ilvl w:val="0"/>
          <w:numId w:val="3"/>
        </w:numPr>
        <w:shd w:fill="ffffff" w:val="clear"/>
        <w:ind w:left="720" w:hanging="360"/>
        <w:rPr>
          <w:sz w:val="24"/>
          <w:szCs w:val="24"/>
          <w:u w:val="none"/>
        </w:rPr>
      </w:pPr>
      <w:r w:rsidDel="00000000" w:rsidR="00000000" w:rsidRPr="00000000">
        <w:rPr>
          <w:i w:val="1"/>
          <w:sz w:val="24"/>
          <w:szCs w:val="24"/>
          <w:rtl w:val="0"/>
        </w:rPr>
        <w:t xml:space="preserve">Broadcasting Happiness </w:t>
      </w:r>
      <w:r w:rsidDel="00000000" w:rsidR="00000000" w:rsidRPr="00000000">
        <w:rPr>
          <w:sz w:val="24"/>
          <w:szCs w:val="24"/>
          <w:rtl w:val="0"/>
        </w:rPr>
        <w:t xml:space="preserve">by Michelle Gielan</w:t>
      </w:r>
      <w:r w:rsidDel="00000000" w:rsidR="00000000" w:rsidRPr="00000000">
        <w:rPr>
          <w:rtl w:val="0"/>
        </w:rPr>
      </w:r>
    </w:p>
    <w:p w:rsidR="00000000" w:rsidDel="00000000" w:rsidP="00000000" w:rsidRDefault="00000000" w:rsidRPr="00000000" w14:paraId="0000004C">
      <w:pPr>
        <w:numPr>
          <w:ilvl w:val="0"/>
          <w:numId w:val="3"/>
        </w:numPr>
        <w:shd w:fill="ffffff" w:val="clear"/>
        <w:ind w:left="720" w:hanging="360"/>
        <w:rPr>
          <w:sz w:val="24"/>
          <w:szCs w:val="24"/>
          <w:u w:val="none"/>
        </w:rPr>
      </w:pPr>
      <w:r w:rsidDel="00000000" w:rsidR="00000000" w:rsidRPr="00000000">
        <w:rPr>
          <w:i w:val="1"/>
          <w:sz w:val="24"/>
          <w:szCs w:val="24"/>
          <w:rtl w:val="0"/>
        </w:rPr>
        <w:t xml:space="preserve">Deep Work</w:t>
      </w:r>
      <w:r w:rsidDel="00000000" w:rsidR="00000000" w:rsidRPr="00000000">
        <w:rPr>
          <w:sz w:val="24"/>
          <w:szCs w:val="24"/>
          <w:rtl w:val="0"/>
        </w:rPr>
        <w:t xml:space="preserve"> by Cal Newport</w:t>
      </w:r>
      <w:r w:rsidDel="00000000" w:rsidR="00000000" w:rsidRPr="00000000">
        <w:rPr>
          <w:rtl w:val="0"/>
        </w:rPr>
      </w:r>
    </w:p>
    <w:p w:rsidR="00000000" w:rsidDel="00000000" w:rsidP="00000000" w:rsidRDefault="00000000" w:rsidRPr="00000000" w14:paraId="0000004D">
      <w:pPr>
        <w:numPr>
          <w:ilvl w:val="0"/>
          <w:numId w:val="3"/>
        </w:numPr>
        <w:ind w:left="720" w:hanging="360"/>
        <w:rPr>
          <w:sz w:val="24"/>
          <w:szCs w:val="24"/>
          <w:u w:val="none"/>
        </w:rPr>
      </w:pPr>
      <w:r w:rsidDel="00000000" w:rsidR="00000000" w:rsidRPr="00000000">
        <w:rPr>
          <w:i w:val="1"/>
          <w:sz w:val="24"/>
          <w:szCs w:val="24"/>
          <w:rtl w:val="0"/>
        </w:rPr>
        <w:t xml:space="preserve">The Distracted Mind</w:t>
      </w:r>
      <w:r w:rsidDel="00000000" w:rsidR="00000000" w:rsidRPr="00000000">
        <w:rPr>
          <w:sz w:val="24"/>
          <w:szCs w:val="24"/>
          <w:rtl w:val="0"/>
        </w:rPr>
        <w:t xml:space="preserve"> by Larry Rosen</w:t>
      </w:r>
    </w:p>
    <w:p w:rsidR="00000000" w:rsidDel="00000000" w:rsidP="00000000" w:rsidRDefault="00000000" w:rsidRPr="00000000" w14:paraId="0000004E">
      <w:pPr>
        <w:numPr>
          <w:ilvl w:val="0"/>
          <w:numId w:val="3"/>
        </w:numPr>
        <w:ind w:left="720" w:hanging="360"/>
        <w:rPr>
          <w:sz w:val="24"/>
          <w:szCs w:val="24"/>
          <w:u w:val="none"/>
        </w:rPr>
      </w:pPr>
      <w:r w:rsidDel="00000000" w:rsidR="00000000" w:rsidRPr="00000000">
        <w:rPr>
          <w:i w:val="1"/>
          <w:sz w:val="24"/>
          <w:szCs w:val="24"/>
          <w:rtl w:val="0"/>
        </w:rPr>
        <w:t xml:space="preserve">Essentialism: The Disciplined Pursuit of Less</w:t>
      </w:r>
      <w:r w:rsidDel="00000000" w:rsidR="00000000" w:rsidRPr="00000000">
        <w:rPr>
          <w:sz w:val="24"/>
          <w:szCs w:val="24"/>
          <w:rtl w:val="0"/>
        </w:rPr>
        <w:t xml:space="preserve"> by Greg McKeown</w:t>
      </w:r>
    </w:p>
    <w:p w:rsidR="00000000" w:rsidDel="00000000" w:rsidP="00000000" w:rsidRDefault="00000000" w:rsidRPr="00000000" w14:paraId="0000004F">
      <w:pPr>
        <w:numPr>
          <w:ilvl w:val="0"/>
          <w:numId w:val="3"/>
        </w:numPr>
        <w:ind w:left="720" w:hanging="360"/>
        <w:rPr>
          <w:sz w:val="24"/>
          <w:szCs w:val="24"/>
          <w:u w:val="none"/>
        </w:rPr>
      </w:pPr>
      <w:r w:rsidDel="00000000" w:rsidR="00000000" w:rsidRPr="00000000">
        <w:rPr>
          <w:i w:val="1"/>
          <w:sz w:val="24"/>
          <w:szCs w:val="24"/>
          <w:rtl w:val="0"/>
        </w:rPr>
        <w:t xml:space="preserve">The Fearless Mind</w:t>
      </w:r>
      <w:r w:rsidDel="00000000" w:rsidR="00000000" w:rsidRPr="00000000">
        <w:rPr>
          <w:sz w:val="24"/>
          <w:szCs w:val="24"/>
          <w:rtl w:val="0"/>
        </w:rPr>
        <w:t xml:space="preserve"> by Craig Manning</w:t>
      </w:r>
      <w:r w:rsidDel="00000000" w:rsidR="00000000" w:rsidRPr="00000000">
        <w:rPr>
          <w:rtl w:val="0"/>
        </w:rPr>
      </w:r>
    </w:p>
    <w:p w:rsidR="00000000" w:rsidDel="00000000" w:rsidP="00000000" w:rsidRDefault="00000000" w:rsidRPr="00000000" w14:paraId="00000050">
      <w:pPr>
        <w:numPr>
          <w:ilvl w:val="0"/>
          <w:numId w:val="3"/>
        </w:numPr>
        <w:shd w:fill="ffffff" w:val="clear"/>
        <w:ind w:left="720" w:hanging="360"/>
        <w:rPr>
          <w:sz w:val="24"/>
          <w:szCs w:val="24"/>
          <w:u w:val="none"/>
        </w:rPr>
      </w:pPr>
      <w:r w:rsidDel="00000000" w:rsidR="00000000" w:rsidRPr="00000000">
        <w:rPr>
          <w:i w:val="1"/>
          <w:sz w:val="24"/>
          <w:szCs w:val="24"/>
          <w:rtl w:val="0"/>
        </w:rPr>
        <w:t xml:space="preserve">Flow</w:t>
      </w:r>
      <w:r w:rsidDel="00000000" w:rsidR="00000000" w:rsidRPr="00000000">
        <w:rPr>
          <w:sz w:val="24"/>
          <w:szCs w:val="24"/>
          <w:rtl w:val="0"/>
        </w:rPr>
        <w:t xml:space="preserve"> by Mihaly Csikszentmihalyi</w:t>
      </w:r>
      <w:r w:rsidDel="00000000" w:rsidR="00000000" w:rsidRPr="00000000">
        <w:rPr>
          <w:rtl w:val="0"/>
        </w:rPr>
      </w:r>
    </w:p>
    <w:p w:rsidR="00000000" w:rsidDel="00000000" w:rsidP="00000000" w:rsidRDefault="00000000" w:rsidRPr="00000000" w14:paraId="00000051">
      <w:pPr>
        <w:numPr>
          <w:ilvl w:val="0"/>
          <w:numId w:val="3"/>
        </w:numPr>
        <w:shd w:fill="ffffff" w:val="clear"/>
        <w:ind w:left="720" w:hanging="360"/>
        <w:rPr>
          <w:sz w:val="24"/>
          <w:szCs w:val="24"/>
          <w:u w:val="none"/>
        </w:rPr>
      </w:pPr>
      <w:r w:rsidDel="00000000" w:rsidR="00000000" w:rsidRPr="00000000">
        <w:rPr>
          <w:i w:val="1"/>
          <w:sz w:val="24"/>
          <w:szCs w:val="24"/>
          <w:rtl w:val="0"/>
        </w:rPr>
        <w:t xml:space="preserve">The Future of Happiness</w:t>
      </w:r>
      <w:r w:rsidDel="00000000" w:rsidR="00000000" w:rsidRPr="00000000">
        <w:rPr>
          <w:i w:val="1"/>
          <w:sz w:val="24"/>
          <w:szCs w:val="24"/>
          <w:rtl w:val="0"/>
        </w:rPr>
        <w:t xml:space="preserve"> </w:t>
      </w:r>
      <w:r w:rsidDel="00000000" w:rsidR="00000000" w:rsidRPr="00000000">
        <w:rPr>
          <w:sz w:val="24"/>
          <w:szCs w:val="24"/>
          <w:rtl w:val="0"/>
        </w:rPr>
        <w:t xml:space="preserve">by Amy Blankson</w:t>
      </w:r>
    </w:p>
    <w:p w:rsidR="00000000" w:rsidDel="00000000" w:rsidP="00000000" w:rsidRDefault="00000000" w:rsidRPr="00000000" w14:paraId="00000052">
      <w:pPr>
        <w:numPr>
          <w:ilvl w:val="0"/>
          <w:numId w:val="3"/>
        </w:numPr>
        <w:shd w:fill="ffffff" w:val="clear"/>
        <w:ind w:left="720" w:hanging="360"/>
        <w:rPr>
          <w:sz w:val="24"/>
          <w:szCs w:val="24"/>
          <w:u w:val="none"/>
        </w:rPr>
      </w:pPr>
      <w:r w:rsidDel="00000000" w:rsidR="00000000" w:rsidRPr="00000000">
        <w:rPr>
          <w:i w:val="1"/>
          <w:sz w:val="24"/>
          <w:szCs w:val="24"/>
          <w:rtl w:val="0"/>
        </w:rPr>
        <w:t xml:space="preserve">Good Habits, Bad Habits: The Science of Making Positive Changes That Stick </w:t>
      </w:r>
      <w:r w:rsidDel="00000000" w:rsidR="00000000" w:rsidRPr="00000000">
        <w:rPr>
          <w:sz w:val="24"/>
          <w:szCs w:val="24"/>
          <w:rtl w:val="0"/>
        </w:rPr>
        <w:t xml:space="preserve">by Wendy Wood (she also has done several podcast interviews (</w:t>
      </w:r>
      <w:hyperlink r:id="rId11">
        <w:r w:rsidDel="00000000" w:rsidR="00000000" w:rsidRPr="00000000">
          <w:rPr>
            <w:color w:val="1155cc"/>
            <w:sz w:val="24"/>
            <w:szCs w:val="24"/>
            <w:u w:val="single"/>
            <w:rtl w:val="0"/>
          </w:rPr>
          <w:t xml:space="preserve">https://dornsife.usc.edu/wendywood</w:t>
        </w:r>
      </w:hyperlink>
      <w:r w:rsidDel="00000000" w:rsidR="00000000" w:rsidRPr="00000000">
        <w:rPr>
          <w:sz w:val="24"/>
          <w:szCs w:val="24"/>
          <w:rtl w:val="0"/>
        </w:rPr>
        <w:t xml:space="preserve"> and other interviews, e.g., https://maketime.blog/article/wendy-wood-interview/ https://www.newyorker.com/magazine/2019/10/28/can-brain-science-help-us-break-bad-habits)</w:t>
      </w:r>
    </w:p>
    <w:p w:rsidR="00000000" w:rsidDel="00000000" w:rsidP="00000000" w:rsidRDefault="00000000" w:rsidRPr="00000000" w14:paraId="00000053">
      <w:pPr>
        <w:numPr>
          <w:ilvl w:val="0"/>
          <w:numId w:val="3"/>
        </w:numPr>
        <w:shd w:fill="ffffff" w:val="clear"/>
        <w:ind w:left="720" w:hanging="360"/>
        <w:rPr>
          <w:sz w:val="24"/>
          <w:szCs w:val="24"/>
          <w:u w:val="none"/>
        </w:rPr>
      </w:pPr>
      <w:r w:rsidDel="00000000" w:rsidR="00000000" w:rsidRPr="00000000">
        <w:rPr>
          <w:i w:val="1"/>
          <w:sz w:val="24"/>
          <w:szCs w:val="24"/>
          <w:rtl w:val="0"/>
        </w:rPr>
        <w:t xml:space="preserve">The Happiness Advantage</w:t>
      </w:r>
      <w:r w:rsidDel="00000000" w:rsidR="00000000" w:rsidRPr="00000000">
        <w:rPr>
          <w:sz w:val="24"/>
          <w:szCs w:val="24"/>
          <w:rtl w:val="0"/>
        </w:rPr>
        <w:t xml:space="preserve"> by Shawn Achor</w:t>
      </w:r>
      <w:r w:rsidDel="00000000" w:rsidR="00000000" w:rsidRPr="00000000">
        <w:rPr>
          <w:rtl w:val="0"/>
        </w:rPr>
      </w:r>
    </w:p>
    <w:p w:rsidR="00000000" w:rsidDel="00000000" w:rsidP="00000000" w:rsidRDefault="00000000" w:rsidRPr="00000000" w14:paraId="00000054">
      <w:pPr>
        <w:numPr>
          <w:ilvl w:val="0"/>
          <w:numId w:val="3"/>
        </w:numPr>
        <w:ind w:left="720" w:hanging="360"/>
        <w:rPr>
          <w:sz w:val="24"/>
          <w:szCs w:val="24"/>
          <w:u w:val="none"/>
        </w:rPr>
      </w:pPr>
      <w:r w:rsidDel="00000000" w:rsidR="00000000" w:rsidRPr="00000000">
        <w:rPr>
          <w:i w:val="1"/>
          <w:sz w:val="24"/>
          <w:szCs w:val="24"/>
          <w:rtl w:val="0"/>
        </w:rPr>
        <w:t xml:space="preserve">Hooked </w:t>
      </w:r>
      <w:r w:rsidDel="00000000" w:rsidR="00000000" w:rsidRPr="00000000">
        <w:rPr>
          <w:sz w:val="24"/>
          <w:szCs w:val="24"/>
          <w:rtl w:val="0"/>
        </w:rPr>
        <w:t xml:space="preserve">by Nir Eyal</w:t>
      </w:r>
      <w:r w:rsidDel="00000000" w:rsidR="00000000" w:rsidRPr="00000000">
        <w:rPr>
          <w:rtl w:val="0"/>
        </w:rPr>
      </w:r>
    </w:p>
    <w:p w:rsidR="00000000" w:rsidDel="00000000" w:rsidP="00000000" w:rsidRDefault="00000000" w:rsidRPr="00000000" w14:paraId="00000055">
      <w:pPr>
        <w:numPr>
          <w:ilvl w:val="0"/>
          <w:numId w:val="3"/>
        </w:numPr>
        <w:shd w:fill="ffffff" w:val="clear"/>
        <w:ind w:left="720" w:hanging="360"/>
        <w:rPr>
          <w:sz w:val="24"/>
          <w:szCs w:val="24"/>
          <w:u w:val="none"/>
        </w:rPr>
      </w:pPr>
      <w:r w:rsidDel="00000000" w:rsidR="00000000" w:rsidRPr="00000000">
        <w:rPr>
          <w:i w:val="1"/>
          <w:sz w:val="24"/>
          <w:szCs w:val="24"/>
          <w:rtl w:val="0"/>
        </w:rPr>
        <w:t xml:space="preserve">Indistractable</w:t>
      </w:r>
      <w:r w:rsidDel="00000000" w:rsidR="00000000" w:rsidRPr="00000000">
        <w:rPr>
          <w:i w:val="1"/>
          <w:sz w:val="24"/>
          <w:szCs w:val="24"/>
          <w:rtl w:val="0"/>
        </w:rPr>
        <w:t xml:space="preserve"> </w:t>
      </w:r>
      <w:r w:rsidDel="00000000" w:rsidR="00000000" w:rsidRPr="00000000">
        <w:rPr>
          <w:sz w:val="24"/>
          <w:szCs w:val="24"/>
          <w:rtl w:val="0"/>
        </w:rPr>
        <w:t xml:space="preserve">by Nir Eyal</w:t>
      </w:r>
    </w:p>
    <w:p w:rsidR="00000000" w:rsidDel="00000000" w:rsidP="00000000" w:rsidRDefault="00000000" w:rsidRPr="00000000" w14:paraId="00000056">
      <w:pPr>
        <w:numPr>
          <w:ilvl w:val="0"/>
          <w:numId w:val="3"/>
        </w:numPr>
        <w:ind w:left="720" w:hanging="360"/>
        <w:rPr>
          <w:sz w:val="24"/>
          <w:szCs w:val="24"/>
          <w:u w:val="none"/>
        </w:rPr>
      </w:pPr>
      <w:r w:rsidDel="00000000" w:rsidR="00000000" w:rsidRPr="00000000">
        <w:rPr>
          <w:i w:val="1"/>
          <w:sz w:val="24"/>
          <w:szCs w:val="24"/>
          <w:rtl w:val="0"/>
        </w:rPr>
        <w:t xml:space="preserve">Lead Yourself First </w:t>
      </w:r>
      <w:r w:rsidDel="00000000" w:rsidR="00000000" w:rsidRPr="00000000">
        <w:rPr>
          <w:sz w:val="24"/>
          <w:szCs w:val="24"/>
          <w:rtl w:val="0"/>
        </w:rPr>
        <w:t xml:space="preserve">by Michael S. Erwin and Raymond Kethledge</w:t>
      </w:r>
      <w:r w:rsidDel="00000000" w:rsidR="00000000" w:rsidRPr="00000000">
        <w:rPr>
          <w:rtl w:val="0"/>
        </w:rPr>
      </w:r>
    </w:p>
    <w:p w:rsidR="00000000" w:rsidDel="00000000" w:rsidP="00000000" w:rsidRDefault="00000000" w:rsidRPr="00000000" w14:paraId="00000057">
      <w:pPr>
        <w:numPr>
          <w:ilvl w:val="0"/>
          <w:numId w:val="3"/>
        </w:numPr>
        <w:ind w:left="720" w:hanging="360"/>
        <w:rPr>
          <w:sz w:val="24"/>
          <w:szCs w:val="24"/>
          <w:u w:val="none"/>
        </w:rPr>
      </w:pPr>
      <w:r w:rsidDel="00000000" w:rsidR="00000000" w:rsidRPr="00000000">
        <w:rPr>
          <w:i w:val="1"/>
          <w:sz w:val="24"/>
          <w:szCs w:val="24"/>
          <w:rtl w:val="0"/>
        </w:rPr>
        <w:t xml:space="preserve">Margin</w:t>
      </w:r>
      <w:r w:rsidDel="00000000" w:rsidR="00000000" w:rsidRPr="00000000">
        <w:rPr>
          <w:sz w:val="24"/>
          <w:szCs w:val="24"/>
          <w:rtl w:val="0"/>
        </w:rPr>
        <w:t xml:space="preserve"> by Dr. Richard Swenson, MD (note: also has a Christian flavor to it)</w:t>
      </w:r>
      <w:r w:rsidDel="00000000" w:rsidR="00000000" w:rsidRPr="00000000">
        <w:rPr>
          <w:rtl w:val="0"/>
        </w:rPr>
      </w:r>
    </w:p>
    <w:p w:rsidR="00000000" w:rsidDel="00000000" w:rsidP="00000000" w:rsidRDefault="00000000" w:rsidRPr="00000000" w14:paraId="00000058">
      <w:pPr>
        <w:numPr>
          <w:ilvl w:val="0"/>
          <w:numId w:val="3"/>
        </w:numPr>
        <w:shd w:fill="ffffff" w:val="clear"/>
        <w:ind w:left="720" w:hanging="360"/>
        <w:rPr>
          <w:sz w:val="24"/>
          <w:szCs w:val="24"/>
          <w:u w:val="none"/>
        </w:rPr>
      </w:pPr>
      <w:r w:rsidDel="00000000" w:rsidR="00000000" w:rsidRPr="00000000">
        <w:rPr>
          <w:i w:val="1"/>
          <w:sz w:val="24"/>
          <w:szCs w:val="24"/>
          <w:rtl w:val="0"/>
        </w:rPr>
        <w:t xml:space="preserve">Nudge: Improving Decisions About Health, Wealth, and Happiness </w:t>
      </w:r>
      <w:r w:rsidDel="00000000" w:rsidR="00000000" w:rsidRPr="00000000">
        <w:rPr>
          <w:sz w:val="24"/>
          <w:szCs w:val="24"/>
          <w:rtl w:val="0"/>
        </w:rPr>
        <w:t xml:space="preserve">by Richard Thaler and Cass Sunstein</w:t>
      </w:r>
    </w:p>
    <w:p w:rsidR="00000000" w:rsidDel="00000000" w:rsidP="00000000" w:rsidRDefault="00000000" w:rsidRPr="00000000" w14:paraId="00000059">
      <w:pPr>
        <w:numPr>
          <w:ilvl w:val="0"/>
          <w:numId w:val="3"/>
        </w:numPr>
        <w:shd w:fill="ffffff" w:val="clear"/>
        <w:ind w:left="720" w:hanging="360"/>
        <w:rPr>
          <w:sz w:val="24"/>
          <w:szCs w:val="24"/>
          <w:u w:val="none"/>
        </w:rPr>
      </w:pPr>
      <w:r w:rsidDel="00000000" w:rsidR="00000000" w:rsidRPr="00000000">
        <w:rPr>
          <w:i w:val="1"/>
          <w:sz w:val="24"/>
          <w:szCs w:val="24"/>
          <w:rtl w:val="0"/>
        </w:rPr>
        <w:t xml:space="preserve">The Power of Habit: Why We Do What We Do in Life and Business </w:t>
      </w:r>
      <w:r w:rsidDel="00000000" w:rsidR="00000000" w:rsidRPr="00000000">
        <w:rPr>
          <w:sz w:val="24"/>
          <w:szCs w:val="24"/>
          <w:rtl w:val="0"/>
        </w:rPr>
        <w:t xml:space="preserve">by Charles Duhigg (see also this interview with him on Brené Brown's podcast: https://brenebrown.com/podcast/brene-with-charles-duhigg-on-habits-and-productivity/)</w:t>
      </w:r>
    </w:p>
    <w:p w:rsidR="00000000" w:rsidDel="00000000" w:rsidP="00000000" w:rsidRDefault="00000000" w:rsidRPr="00000000" w14:paraId="0000005A">
      <w:pPr>
        <w:numPr>
          <w:ilvl w:val="0"/>
          <w:numId w:val="3"/>
        </w:numPr>
        <w:shd w:fill="ffffff" w:val="clear"/>
        <w:ind w:left="720" w:hanging="360"/>
        <w:rPr>
          <w:sz w:val="24"/>
          <w:szCs w:val="24"/>
          <w:u w:val="none"/>
        </w:rPr>
      </w:pPr>
      <w:r w:rsidDel="00000000" w:rsidR="00000000" w:rsidRPr="00000000">
        <w:rPr>
          <w:i w:val="1"/>
          <w:sz w:val="24"/>
          <w:szCs w:val="24"/>
          <w:rtl w:val="0"/>
        </w:rPr>
        <w:t xml:space="preserve">The Progress Principle:</w:t>
      </w:r>
    </w:p>
    <w:p w:rsidR="00000000" w:rsidDel="00000000" w:rsidP="00000000" w:rsidRDefault="00000000" w:rsidRPr="00000000" w14:paraId="0000005B">
      <w:pPr>
        <w:numPr>
          <w:ilvl w:val="0"/>
          <w:numId w:val="3"/>
        </w:numPr>
        <w:shd w:fill="ffffff" w:val="clear"/>
        <w:ind w:left="720" w:hanging="360"/>
        <w:rPr>
          <w:sz w:val="24"/>
          <w:szCs w:val="24"/>
          <w:u w:val="none"/>
        </w:rPr>
      </w:pPr>
      <w:r w:rsidDel="00000000" w:rsidR="00000000" w:rsidRPr="00000000">
        <w:rPr>
          <w:i w:val="1"/>
          <w:sz w:val="24"/>
          <w:szCs w:val="24"/>
          <w:rtl w:val="0"/>
        </w:rPr>
        <w:t xml:space="preserve">Think Like a Monk</w:t>
      </w:r>
      <w:r w:rsidDel="00000000" w:rsidR="00000000" w:rsidRPr="00000000">
        <w:rPr>
          <w:sz w:val="24"/>
          <w:szCs w:val="24"/>
          <w:rtl w:val="0"/>
        </w:rPr>
        <w:t xml:space="preserve"> by Jay Shetty</w:t>
      </w:r>
    </w:p>
    <w:p w:rsidR="00000000" w:rsidDel="00000000" w:rsidP="00000000" w:rsidRDefault="00000000" w:rsidRPr="00000000" w14:paraId="0000005C">
      <w:pPr>
        <w:numPr>
          <w:ilvl w:val="0"/>
          <w:numId w:val="3"/>
        </w:numPr>
        <w:shd w:fill="ffffff" w:val="clear"/>
        <w:ind w:left="720" w:hanging="360"/>
        <w:rPr>
          <w:sz w:val="24"/>
          <w:szCs w:val="24"/>
          <w:u w:val="none"/>
        </w:rPr>
      </w:pPr>
      <w:r w:rsidDel="00000000" w:rsidR="00000000" w:rsidRPr="00000000">
        <w:rPr>
          <w:i w:val="1"/>
          <w:sz w:val="24"/>
          <w:szCs w:val="24"/>
          <w:rtl w:val="0"/>
        </w:rPr>
        <w:t xml:space="preserve">Tiny Habits: The Small Changes That Change Everything</w:t>
      </w:r>
      <w:r w:rsidDel="00000000" w:rsidR="00000000" w:rsidRPr="00000000">
        <w:rPr>
          <w:sz w:val="24"/>
          <w:szCs w:val="24"/>
          <w:rtl w:val="0"/>
        </w:rPr>
        <w:t xml:space="preserve"> by BJ Fogg</w:t>
      </w:r>
    </w:p>
    <w:p w:rsidR="00000000" w:rsidDel="00000000" w:rsidP="00000000" w:rsidRDefault="00000000" w:rsidRPr="00000000" w14:paraId="0000005D">
      <w:pPr>
        <w:numPr>
          <w:ilvl w:val="0"/>
          <w:numId w:val="3"/>
        </w:numPr>
        <w:shd w:fill="ffffff" w:val="clear"/>
        <w:ind w:left="720" w:hanging="360"/>
        <w:rPr>
          <w:sz w:val="24"/>
          <w:szCs w:val="24"/>
          <w:u w:val="none"/>
        </w:rPr>
      </w:pPr>
      <w:r w:rsidDel="00000000" w:rsidR="00000000" w:rsidRPr="00000000">
        <w:rPr>
          <w:i w:val="1"/>
          <w:sz w:val="24"/>
          <w:szCs w:val="24"/>
          <w:rtl w:val="0"/>
        </w:rPr>
        <w:t xml:space="preserve">The Upward Spiral Workbook </w:t>
      </w:r>
      <w:r w:rsidDel="00000000" w:rsidR="00000000" w:rsidRPr="00000000">
        <w:rPr>
          <w:sz w:val="24"/>
          <w:szCs w:val="24"/>
          <w:rtl w:val="0"/>
        </w:rPr>
        <w:t xml:space="preserve">by Dr. Alex Korb</w:t>
      </w: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pStyle w:val="Heading1"/>
        <w:rPr/>
      </w:pPr>
      <w:bookmarkStart w:colFirst="0" w:colLast="0" w:name="_ig8wpc9img8n" w:id="3"/>
      <w:bookmarkEnd w:id="3"/>
      <w:r w:rsidDel="00000000" w:rsidR="00000000" w:rsidRPr="00000000">
        <w:rPr>
          <w:rtl w:val="0"/>
        </w:rPr>
        <w:t xml:space="preserve">Tools to help with distraction:</w:t>
      </w:r>
    </w:p>
    <w:p w:rsidR="00000000" w:rsidDel="00000000" w:rsidP="00000000" w:rsidRDefault="00000000" w:rsidRPr="00000000" w14:paraId="00000060">
      <w:pPr>
        <w:rPr>
          <w:sz w:val="24"/>
          <w:szCs w:val="24"/>
        </w:rPr>
      </w:pPr>
      <w:hyperlink r:id="rId12">
        <w:r w:rsidDel="00000000" w:rsidR="00000000" w:rsidRPr="00000000">
          <w:rPr>
            <w:color w:val="1155cc"/>
            <w:sz w:val="24"/>
            <w:szCs w:val="24"/>
            <w:u w:val="single"/>
            <w:rtl w:val="0"/>
          </w:rPr>
          <w:t xml:space="preserve">https://www.focuslauncher.io/</w:t>
        </w:r>
      </w:hyperlink>
      <w:r w:rsidDel="00000000" w:rsidR="00000000" w:rsidRPr="00000000">
        <w:rPr>
          <w:sz w:val="24"/>
          <w:szCs w:val="24"/>
          <w:rtl w:val="0"/>
        </w:rPr>
        <w:t xml:space="preserve"> (formerly Siempo)</w:t>
      </w:r>
    </w:p>
    <w:p w:rsidR="00000000" w:rsidDel="00000000" w:rsidP="00000000" w:rsidRDefault="00000000" w:rsidRPr="00000000" w14:paraId="00000061">
      <w:pPr>
        <w:rPr>
          <w:sz w:val="24"/>
          <w:szCs w:val="24"/>
        </w:rPr>
      </w:pPr>
      <w:r w:rsidDel="00000000" w:rsidR="00000000" w:rsidRPr="00000000">
        <w:rPr>
          <w:sz w:val="24"/>
          <w:szCs w:val="24"/>
          <w:rtl w:val="0"/>
        </w:rPr>
        <w:t xml:space="preserve">Freedom app</w:t>
      </w:r>
    </w:p>
    <w:p w:rsidR="00000000" w:rsidDel="00000000" w:rsidP="00000000" w:rsidRDefault="00000000" w:rsidRPr="00000000" w14:paraId="00000062">
      <w:pPr>
        <w:rPr>
          <w:sz w:val="24"/>
          <w:szCs w:val="24"/>
        </w:rPr>
      </w:pPr>
      <w:r w:rsidDel="00000000" w:rsidR="00000000" w:rsidRPr="00000000">
        <w:rPr>
          <w:sz w:val="24"/>
          <w:szCs w:val="24"/>
          <w:rtl w:val="0"/>
        </w:rPr>
        <w:t xml:space="preserve">FlipD app</w:t>
      </w:r>
    </w:p>
    <w:p w:rsidR="00000000" w:rsidDel="00000000" w:rsidP="00000000" w:rsidRDefault="00000000" w:rsidRPr="00000000" w14:paraId="00000063">
      <w:pPr>
        <w:rPr>
          <w:sz w:val="24"/>
          <w:szCs w:val="24"/>
        </w:rPr>
      </w:pPr>
      <w:r w:rsidDel="00000000" w:rsidR="00000000" w:rsidRPr="00000000">
        <w:rPr>
          <w:sz w:val="24"/>
          <w:szCs w:val="24"/>
          <w:rtl w:val="0"/>
        </w:rPr>
        <w:t xml:space="preserve">Pomodoro extension: https://chrome.google.com/webstore/detail/marinara-pomodoro%C2%AE-assist/lojgmehidjdhhbmpjfamhpkpodfcodef?hl=en</w:t>
      </w:r>
    </w:p>
    <w:p w:rsidR="00000000" w:rsidDel="00000000" w:rsidP="00000000" w:rsidRDefault="00000000" w:rsidRPr="00000000" w14:paraId="00000064">
      <w:pPr>
        <w:rPr>
          <w:sz w:val="24"/>
          <w:szCs w:val="24"/>
        </w:rPr>
      </w:pPr>
      <w:r w:rsidDel="00000000" w:rsidR="00000000" w:rsidRPr="00000000">
        <w:rPr>
          <w:sz w:val="24"/>
          <w:szCs w:val="24"/>
          <w:rtl w:val="0"/>
        </w:rPr>
        <w:t xml:space="preserve">FlipD app</w:t>
      </w:r>
    </w:p>
    <w:p w:rsidR="00000000" w:rsidDel="00000000" w:rsidP="00000000" w:rsidRDefault="00000000" w:rsidRPr="00000000" w14:paraId="00000065">
      <w:pPr>
        <w:rPr>
          <w:sz w:val="24"/>
          <w:szCs w:val="24"/>
        </w:rPr>
      </w:pPr>
      <w:r w:rsidDel="00000000" w:rsidR="00000000" w:rsidRPr="00000000">
        <w:rPr>
          <w:sz w:val="24"/>
          <w:szCs w:val="24"/>
          <w:rtl w:val="0"/>
        </w:rPr>
        <w:t xml:space="preserve">Forest app</w:t>
      </w:r>
    </w:p>
    <w:p w:rsidR="00000000" w:rsidDel="00000000" w:rsidP="00000000" w:rsidRDefault="00000000" w:rsidRPr="00000000" w14:paraId="00000066">
      <w:pPr>
        <w:rPr>
          <w:sz w:val="24"/>
          <w:szCs w:val="24"/>
        </w:rPr>
      </w:pPr>
      <w:r w:rsidDel="00000000" w:rsidR="00000000" w:rsidRPr="00000000">
        <w:rPr>
          <w:sz w:val="24"/>
          <w:szCs w:val="24"/>
          <w:rtl w:val="0"/>
        </w:rPr>
        <w:t xml:space="preserve">FocusMate.com</w:t>
      </w:r>
    </w:p>
    <w:p w:rsidR="00000000" w:rsidDel="00000000" w:rsidP="00000000" w:rsidRDefault="00000000" w:rsidRPr="00000000" w14:paraId="00000067">
      <w:pPr>
        <w:rPr>
          <w:sz w:val="24"/>
          <w:szCs w:val="24"/>
        </w:rPr>
      </w:pPr>
      <w:r w:rsidDel="00000000" w:rsidR="00000000" w:rsidRPr="00000000">
        <w:rPr>
          <w:sz w:val="24"/>
          <w:szCs w:val="24"/>
          <w:rtl w:val="0"/>
        </w:rPr>
        <w:t xml:space="preserve">Get Pocket App (to manage news)</w:t>
      </w:r>
    </w:p>
    <w:p w:rsidR="00000000" w:rsidDel="00000000" w:rsidP="00000000" w:rsidRDefault="00000000" w:rsidRPr="00000000" w14:paraId="00000068">
      <w:pPr>
        <w:rPr>
          <w:sz w:val="24"/>
          <w:szCs w:val="24"/>
        </w:rPr>
      </w:pPr>
      <w:r w:rsidDel="00000000" w:rsidR="00000000" w:rsidRPr="00000000">
        <w:rPr>
          <w:sz w:val="24"/>
          <w:szCs w:val="24"/>
          <w:rtl w:val="0"/>
        </w:rPr>
        <w:t xml:space="preserve">Ad Block Plus: https://adblockplus.org/</w:t>
      </w:r>
    </w:p>
    <w:p w:rsidR="00000000" w:rsidDel="00000000" w:rsidP="00000000" w:rsidRDefault="00000000" w:rsidRPr="00000000" w14:paraId="00000069">
      <w:pPr>
        <w:rPr>
          <w:sz w:val="24"/>
          <w:szCs w:val="24"/>
        </w:rPr>
      </w:pPr>
      <w:r w:rsidDel="00000000" w:rsidR="00000000" w:rsidRPr="00000000">
        <w:rPr>
          <w:sz w:val="24"/>
          <w:szCs w:val="24"/>
          <w:rtl w:val="0"/>
        </w:rPr>
        <w:t xml:space="preserve">How to setup Microsoft Teams “do not disturb”</w:t>
      </w:r>
    </w:p>
    <w:p w:rsidR="00000000" w:rsidDel="00000000" w:rsidP="00000000" w:rsidRDefault="00000000" w:rsidRPr="00000000" w14:paraId="0000006A">
      <w:pPr>
        <w:rPr>
          <w:sz w:val="24"/>
          <w:szCs w:val="24"/>
        </w:rPr>
      </w:pPr>
      <w:r w:rsidDel="00000000" w:rsidR="00000000" w:rsidRPr="00000000">
        <w:rPr>
          <w:sz w:val="24"/>
          <w:szCs w:val="24"/>
          <w:rtl w:val="0"/>
        </w:rPr>
        <w:t xml:space="preserve">Schedule Maker by Nir Eyal (free time boxing tool)</w:t>
      </w:r>
    </w:p>
    <w:p w:rsidR="00000000" w:rsidDel="00000000" w:rsidP="00000000" w:rsidRDefault="00000000" w:rsidRPr="00000000" w14:paraId="0000006B">
      <w:pPr>
        <w:rPr>
          <w:sz w:val="24"/>
          <w:szCs w:val="24"/>
        </w:rPr>
      </w:pPr>
      <w:r w:rsidDel="00000000" w:rsidR="00000000" w:rsidRPr="00000000">
        <w:rPr>
          <w:sz w:val="24"/>
          <w:szCs w:val="24"/>
          <w:rtl w:val="0"/>
        </w:rPr>
        <w:t xml:space="preserve">Xtab extension: </w:t>
      </w:r>
      <w:hyperlink r:id="rId13">
        <w:r w:rsidDel="00000000" w:rsidR="00000000" w:rsidRPr="00000000">
          <w:rPr>
            <w:color w:val="1155cc"/>
            <w:sz w:val="24"/>
            <w:szCs w:val="24"/>
            <w:u w:val="single"/>
            <w:rtl w:val="0"/>
          </w:rPr>
          <w:t xml:space="preserve">https://chrome.google.com/webstore/detail/xtab/amddgdnlkmohapieeekfknakgdnpbleb?hl=en</w:t>
        </w:r>
      </w:hyperlink>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Digital distraction test: </w:t>
      </w:r>
      <w:hyperlink r:id="rId14">
        <w:r w:rsidDel="00000000" w:rsidR="00000000" w:rsidRPr="00000000">
          <w:rPr>
            <w:color w:val="1155cc"/>
            <w:sz w:val="24"/>
            <w:szCs w:val="24"/>
            <w:u w:val="single"/>
            <w:rtl w:val="0"/>
          </w:rPr>
          <w:t xml:space="preserve">https://virtual-addiction.com/digital-distraction-test/</w:t>
        </w:r>
      </w:hyperlink>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Nomophobia assessment: https://www.psytoolkit.org/c/3.3.2/survey?s=N2zGz</w:t>
      </w:r>
    </w:p>
    <w:p w:rsidR="00000000" w:rsidDel="00000000" w:rsidP="00000000" w:rsidRDefault="00000000" w:rsidRPr="00000000" w14:paraId="0000006E">
      <w:pPr>
        <w:shd w:fill="ffffff" w:val="clear"/>
        <w:ind w:left="0" w:firstLine="0"/>
        <w:rPr>
          <w:color w:val="1155cc"/>
          <w:u w:val="single"/>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pStyle w:val="Heading1"/>
        <w:rPr/>
      </w:pPr>
      <w:bookmarkStart w:colFirst="0" w:colLast="0" w:name="_k2sfah2g6yk2" w:id="4"/>
      <w:bookmarkEnd w:id="4"/>
      <w:r w:rsidDel="00000000" w:rsidR="00000000" w:rsidRPr="00000000">
        <w:rPr>
          <w:rtl w:val="0"/>
        </w:rPr>
        <w:t xml:space="preserve">Links, Articles, Videos, Research related to Distraction</w:t>
      </w:r>
    </w:p>
    <w:p w:rsidR="00000000" w:rsidDel="00000000" w:rsidP="00000000" w:rsidRDefault="00000000" w:rsidRPr="00000000" w14:paraId="00000072">
      <w:pPr>
        <w:numPr>
          <w:ilvl w:val="0"/>
          <w:numId w:val="1"/>
        </w:numPr>
        <w:ind w:left="720" w:hanging="360"/>
        <w:rPr>
          <w:sz w:val="24"/>
          <w:szCs w:val="24"/>
        </w:rPr>
      </w:pPr>
      <w:r w:rsidDel="00000000" w:rsidR="00000000" w:rsidRPr="00000000">
        <w:rPr>
          <w:sz w:val="24"/>
          <w:szCs w:val="24"/>
          <w:rtl w:val="0"/>
        </w:rPr>
        <w:t xml:space="preserve">Academy bans cellphones for PwC accountants after Oscars fiasco by Associated Press, March 29, 2017. </w:t>
      </w:r>
      <w:hyperlink r:id="rId15">
        <w:r w:rsidDel="00000000" w:rsidR="00000000" w:rsidRPr="00000000">
          <w:rPr>
            <w:color w:val="1155cc"/>
            <w:sz w:val="24"/>
            <w:szCs w:val="24"/>
            <w:u w:val="single"/>
            <w:rtl w:val="0"/>
          </w:rPr>
          <w:t xml:space="preserve">https://www.theguardian.com/film/2017/mar/29/oscars-2017-pwc-best-picture-cellphone-ban</w:t>
        </w:r>
      </w:hyperlink>
      <w:r w:rsidDel="00000000" w:rsidR="00000000" w:rsidRPr="00000000">
        <w:rPr>
          <w:sz w:val="24"/>
          <w:szCs w:val="24"/>
          <w:rtl w:val="0"/>
        </w:rPr>
        <w:t xml:space="preserve"> see also </w:t>
      </w:r>
      <w:hyperlink r:id="rId16">
        <w:r w:rsidDel="00000000" w:rsidR="00000000" w:rsidRPr="00000000">
          <w:rPr>
            <w:rFonts w:ascii="Calibri" w:cs="Calibri" w:eastAsia="Calibri" w:hAnsi="Calibri"/>
            <w:color w:val="1155cc"/>
            <w:sz w:val="24"/>
            <w:szCs w:val="24"/>
            <w:u w:val="single"/>
            <w:rtl w:val="0"/>
          </w:rPr>
          <w:t xml:space="preserve">https://www.npr.org/sections/thetwo-way/2018/01/23/579973772/oscar-awards-debut-new-rules-to-avoid-another-envelope-mix-up</w:t>
        </w:r>
      </w:hyperlink>
      <w:r w:rsidDel="00000000" w:rsidR="00000000" w:rsidRPr="00000000">
        <w:rPr>
          <w:rFonts w:ascii="Calibri" w:cs="Calibri" w:eastAsia="Calibri" w:hAnsi="Calibri"/>
          <w:sz w:val="24"/>
          <w:szCs w:val="24"/>
          <w:rtl w:val="0"/>
        </w:rPr>
        <w:t xml:space="preserve">) or other articles</w:t>
      </w:r>
      <w:r w:rsidDel="00000000" w:rsidR="00000000" w:rsidRPr="00000000">
        <w:rPr>
          <w:rtl w:val="0"/>
        </w:rPr>
      </w:r>
    </w:p>
    <w:p w:rsidR="00000000" w:rsidDel="00000000" w:rsidP="00000000" w:rsidRDefault="00000000" w:rsidRPr="00000000" w14:paraId="00000073">
      <w:pPr>
        <w:numPr>
          <w:ilvl w:val="0"/>
          <w:numId w:val="1"/>
        </w:numPr>
        <w:ind w:left="720" w:hanging="360"/>
        <w:rPr>
          <w:sz w:val="24"/>
          <w:szCs w:val="24"/>
        </w:rPr>
      </w:pPr>
      <w:r w:rsidDel="00000000" w:rsidR="00000000" w:rsidRPr="00000000">
        <w:rPr>
          <w:sz w:val="24"/>
          <w:szCs w:val="24"/>
          <w:rtl w:val="0"/>
        </w:rPr>
        <w:t xml:space="preserve">"Bill Gates took solo ‘think weeks’ in a cabin in the woods—why it’s a great strategy by Catherine Clifford," June 28, 2019. https://www.cnbc.com/2019/07/26/bill-gates-took-solo-think-weeks-in-a-cabin-in-the-woods.html</w:t>
      </w:r>
    </w:p>
    <w:p w:rsidR="00000000" w:rsidDel="00000000" w:rsidP="00000000" w:rsidRDefault="00000000" w:rsidRPr="00000000" w14:paraId="00000074">
      <w:pPr>
        <w:numPr>
          <w:ilvl w:val="0"/>
          <w:numId w:val="1"/>
        </w:numPr>
        <w:ind w:left="720" w:hanging="360"/>
        <w:rPr>
          <w:sz w:val="24"/>
          <w:szCs w:val="24"/>
        </w:rPr>
      </w:pPr>
      <w:r w:rsidDel="00000000" w:rsidR="00000000" w:rsidRPr="00000000">
        <w:rPr>
          <w:sz w:val="24"/>
          <w:szCs w:val="24"/>
          <w:rtl w:val="0"/>
        </w:rPr>
        <w:t xml:space="preserve">"Check your Phone" culture in a music video: https://www.youtube.com/watch?v=sVaw2ggTydc</w:t>
      </w:r>
    </w:p>
    <w:p w:rsidR="00000000" w:rsidDel="00000000" w:rsidP="00000000" w:rsidRDefault="00000000" w:rsidRPr="00000000" w14:paraId="00000075">
      <w:pPr>
        <w:numPr>
          <w:ilvl w:val="0"/>
          <w:numId w:val="1"/>
        </w:numPr>
        <w:ind w:left="720" w:hanging="360"/>
        <w:rPr>
          <w:sz w:val="24"/>
          <w:szCs w:val="24"/>
        </w:rPr>
      </w:pPr>
      <w:r w:rsidDel="00000000" w:rsidR="00000000" w:rsidRPr="00000000">
        <w:rPr>
          <w:sz w:val="24"/>
          <w:szCs w:val="24"/>
          <w:rtl w:val="0"/>
        </w:rPr>
        <w:t xml:space="preserve">Dabbish, L., Mark, G., &amp; González, V. M. (2011). Why do I keep interrupting myself? Proceedings of the 2011 Annual Conference on Human Factors in Computing Systems - CHI ’11, 1. PDF at https://www.researchgate.net/publication/221514233_Why_Do_I_Keep_Interrupting_Myself_Environment_Habit_and_Self-Interruption</w:t>
      </w:r>
    </w:p>
    <w:p w:rsidR="00000000" w:rsidDel="00000000" w:rsidP="00000000" w:rsidRDefault="00000000" w:rsidRPr="00000000" w14:paraId="00000076">
      <w:pPr>
        <w:numPr>
          <w:ilvl w:val="0"/>
          <w:numId w:val="1"/>
        </w:numPr>
        <w:ind w:left="720" w:hanging="360"/>
        <w:rPr>
          <w:sz w:val="24"/>
          <w:szCs w:val="24"/>
        </w:rPr>
      </w:pPr>
      <w:r w:rsidDel="00000000" w:rsidR="00000000" w:rsidRPr="00000000">
        <w:rPr>
          <w:sz w:val="24"/>
          <w:szCs w:val="24"/>
          <w:rtl w:val="0"/>
        </w:rPr>
        <w:t xml:space="preserve">Distracted Driving stats: "</w:t>
      </w:r>
      <w:r w:rsidDel="00000000" w:rsidR="00000000" w:rsidRPr="00000000">
        <w:rPr>
          <w:color w:val="222222"/>
          <w:sz w:val="24"/>
          <w:szCs w:val="24"/>
          <w:rtl w:val="0"/>
        </w:rPr>
        <w:t xml:space="preserve">Wheel bad driving: Drivers involved in crashes admit risky behavior in research by Will Vitka," </w:t>
      </w:r>
      <w:hyperlink r:id="rId17">
        <w:r w:rsidDel="00000000" w:rsidR="00000000" w:rsidRPr="00000000">
          <w:rPr>
            <w:color w:val="1155cc"/>
            <w:sz w:val="24"/>
            <w:szCs w:val="24"/>
            <w:u w:val="single"/>
            <w:rtl w:val="0"/>
          </w:rPr>
          <w:t xml:space="preserve">https://wtop.com/dc-transit/2020/06/wheel-bad-driving-drivers-involved-in-crashes-admit-risky-behavior-in-research/</w:t>
        </w:r>
      </w:hyperlink>
      <w:r w:rsidDel="00000000" w:rsidR="00000000" w:rsidRPr="00000000">
        <w:rPr>
          <w:rtl w:val="0"/>
        </w:rPr>
      </w:r>
    </w:p>
    <w:p w:rsidR="00000000" w:rsidDel="00000000" w:rsidP="00000000" w:rsidRDefault="00000000" w:rsidRPr="00000000" w14:paraId="00000077">
      <w:pPr>
        <w:numPr>
          <w:ilvl w:val="0"/>
          <w:numId w:val="1"/>
        </w:numPr>
        <w:ind w:left="720" w:hanging="360"/>
        <w:rPr>
          <w:sz w:val="24"/>
          <w:szCs w:val="24"/>
        </w:rPr>
      </w:pPr>
      <w:r w:rsidDel="00000000" w:rsidR="00000000" w:rsidRPr="00000000">
        <w:rPr>
          <w:sz w:val="24"/>
          <w:szCs w:val="24"/>
          <w:rtl w:val="0"/>
        </w:rPr>
        <w:t xml:space="preserve">Distractions at work: http://blog.idonethis.com/distractions-at-work/ </w:t>
      </w:r>
    </w:p>
    <w:p w:rsidR="00000000" w:rsidDel="00000000" w:rsidP="00000000" w:rsidRDefault="00000000" w:rsidRPr="00000000" w14:paraId="00000078">
      <w:pPr>
        <w:numPr>
          <w:ilvl w:val="0"/>
          <w:numId w:val="1"/>
        </w:numPr>
        <w:ind w:left="720" w:hanging="360"/>
        <w:rPr>
          <w:sz w:val="24"/>
          <w:szCs w:val="24"/>
        </w:rPr>
      </w:pPr>
      <w:r w:rsidDel="00000000" w:rsidR="00000000" w:rsidRPr="00000000">
        <w:rPr>
          <w:sz w:val="24"/>
          <w:szCs w:val="24"/>
          <w:rtl w:val="0"/>
        </w:rPr>
        <w:t xml:space="preserve">Frictionless technology and its impacts on our well-being: https://www.digitaltrends.com/features/the-frictionless-internet/</w:t>
      </w:r>
    </w:p>
    <w:p w:rsidR="00000000" w:rsidDel="00000000" w:rsidP="00000000" w:rsidRDefault="00000000" w:rsidRPr="00000000" w14:paraId="00000079">
      <w:pPr>
        <w:numPr>
          <w:ilvl w:val="0"/>
          <w:numId w:val="1"/>
        </w:numPr>
        <w:ind w:left="720" w:hanging="360"/>
        <w:rPr>
          <w:sz w:val="24"/>
          <w:szCs w:val="24"/>
        </w:rPr>
      </w:pPr>
      <w:r w:rsidDel="00000000" w:rsidR="00000000" w:rsidRPr="00000000">
        <w:rPr>
          <w:sz w:val="24"/>
          <w:szCs w:val="24"/>
          <w:rtl w:val="0"/>
        </w:rPr>
        <w:t xml:space="preserve">Gill, P., Kamath, A., &amp; Gill, T. S. (2012). Distraction: an assessment of smartphone usage in health care work settings. Risk Management and Healthcare Policy, 1. PDF at https://www.researchgate.net/publication/230833712_Distraction_An_assessment_of_smartphone_usage_in_health_care_work_settings</w:t>
      </w:r>
    </w:p>
    <w:p w:rsidR="00000000" w:rsidDel="00000000" w:rsidP="00000000" w:rsidRDefault="00000000" w:rsidRPr="00000000" w14:paraId="0000007A">
      <w:pPr>
        <w:numPr>
          <w:ilvl w:val="0"/>
          <w:numId w:val="1"/>
        </w:numPr>
        <w:ind w:left="720" w:hanging="360"/>
        <w:rPr>
          <w:sz w:val="24"/>
          <w:szCs w:val="24"/>
        </w:rPr>
      </w:pPr>
      <w:r w:rsidDel="00000000" w:rsidR="00000000" w:rsidRPr="00000000">
        <w:rPr>
          <w:sz w:val="24"/>
          <w:szCs w:val="24"/>
          <w:rtl w:val="0"/>
        </w:rPr>
        <w:t xml:space="preserve">Gloria Mark's research: https://www.ics.uci.edu/~gmark/chi08-mark.pdf </w:t>
      </w:r>
    </w:p>
    <w:p w:rsidR="00000000" w:rsidDel="00000000" w:rsidP="00000000" w:rsidRDefault="00000000" w:rsidRPr="00000000" w14:paraId="0000007B">
      <w:pPr>
        <w:numPr>
          <w:ilvl w:val="0"/>
          <w:numId w:val="1"/>
        </w:numPr>
        <w:ind w:left="720" w:hanging="360"/>
        <w:rPr>
          <w:sz w:val="24"/>
          <w:szCs w:val="24"/>
        </w:rPr>
      </w:pPr>
      <w:r w:rsidDel="00000000" w:rsidR="00000000" w:rsidRPr="00000000">
        <w:rPr>
          <w:sz w:val="24"/>
          <w:szCs w:val="24"/>
          <w:rtl w:val="0"/>
        </w:rPr>
        <w:t xml:space="preserve">"How To Stop Wasting 2.5 Hours On Email Every Day" by Annabel Acton, July 13, 2017.</w:t>
      </w:r>
    </w:p>
    <w:p w:rsidR="00000000" w:rsidDel="00000000" w:rsidP="00000000" w:rsidRDefault="00000000" w:rsidRPr="00000000" w14:paraId="0000007C">
      <w:pPr>
        <w:numPr>
          <w:ilvl w:val="0"/>
          <w:numId w:val="1"/>
        </w:numPr>
        <w:ind w:left="720" w:hanging="360"/>
        <w:rPr>
          <w:sz w:val="24"/>
          <w:szCs w:val="24"/>
        </w:rPr>
      </w:pPr>
      <w:r w:rsidDel="00000000" w:rsidR="00000000" w:rsidRPr="00000000">
        <w:rPr>
          <w:sz w:val="24"/>
          <w:szCs w:val="24"/>
          <w:rtl w:val="0"/>
        </w:rPr>
        <w:t xml:space="preserve">"If You Think Email is Dead, Think Again" by Giselle Abramovich, September 2019.</w:t>
      </w:r>
    </w:p>
    <w:p w:rsidR="00000000" w:rsidDel="00000000" w:rsidP="00000000" w:rsidRDefault="00000000" w:rsidRPr="00000000" w14:paraId="0000007D">
      <w:pPr>
        <w:numPr>
          <w:ilvl w:val="0"/>
          <w:numId w:val="1"/>
        </w:numPr>
        <w:ind w:left="720" w:hanging="360"/>
        <w:rPr>
          <w:sz w:val="24"/>
          <w:szCs w:val="24"/>
        </w:rPr>
      </w:pPr>
      <w:r w:rsidDel="00000000" w:rsidR="00000000" w:rsidRPr="00000000">
        <w:rPr>
          <w:sz w:val="24"/>
          <w:szCs w:val="24"/>
          <w:rtl w:val="0"/>
        </w:rPr>
        <w:t xml:space="preserve">"The Importance of Scheduling Nothing" by Jeff Weiner, April 3, 2013. </w:t>
      </w:r>
      <w:hyperlink r:id="rId18">
        <w:r w:rsidDel="00000000" w:rsidR="00000000" w:rsidRPr="00000000">
          <w:rPr>
            <w:color w:val="1155cc"/>
            <w:sz w:val="24"/>
            <w:szCs w:val="24"/>
            <w:u w:val="single"/>
            <w:rtl w:val="0"/>
          </w:rPr>
          <w:t xml:space="preserve">https://www.linkedin.com/pulse/20130403215758-22330283-the-importance-of-scheduling-nothing/</w:t>
        </w:r>
      </w:hyperlink>
      <w:r w:rsidDel="00000000" w:rsidR="00000000" w:rsidRPr="00000000">
        <w:rPr>
          <w:sz w:val="24"/>
          <w:szCs w:val="24"/>
          <w:rtl w:val="0"/>
        </w:rPr>
        <w:t xml:space="preserve"> see also </w:t>
      </w:r>
      <w:hyperlink r:id="rId19">
        <w:r w:rsidDel="00000000" w:rsidR="00000000" w:rsidRPr="00000000">
          <w:rPr>
            <w:color w:val="1155cc"/>
            <w:sz w:val="24"/>
            <w:szCs w:val="24"/>
            <w:u w:val="single"/>
            <w:rtl w:val="0"/>
          </w:rPr>
          <w:t xml:space="preserve">https://www.businessinsider.com/linkedins-jeff-weiner-schedules-blocks-of-nothing-2014-11</w:t>
        </w:r>
      </w:hyperlink>
      <w:r w:rsidDel="00000000" w:rsidR="00000000" w:rsidRPr="00000000">
        <w:rPr>
          <w:sz w:val="24"/>
          <w:szCs w:val="24"/>
          <w:rtl w:val="0"/>
        </w:rPr>
        <w:t xml:space="preserve"> or https://www.cnbc.com/video/2018/08/23/why-linkedin-ceo-jeff-weiner-leaves-90-minutes-of-his-schedule-empty-every-day.html</w:t>
      </w:r>
    </w:p>
    <w:p w:rsidR="00000000" w:rsidDel="00000000" w:rsidP="00000000" w:rsidRDefault="00000000" w:rsidRPr="00000000" w14:paraId="0000007E">
      <w:pPr>
        <w:numPr>
          <w:ilvl w:val="0"/>
          <w:numId w:val="1"/>
        </w:numPr>
        <w:ind w:left="720" w:hanging="360"/>
        <w:rPr>
          <w:sz w:val="24"/>
          <w:szCs w:val="24"/>
        </w:rPr>
      </w:pPr>
      <w:r w:rsidDel="00000000" w:rsidR="00000000" w:rsidRPr="00000000">
        <w:rPr>
          <w:sz w:val="24"/>
          <w:szCs w:val="24"/>
          <w:rtl w:val="0"/>
        </w:rPr>
        <w:t xml:space="preserve">Iqbal, S. T., &amp; Horvitz, E. (2007). Disruption and recovery of computing tasks. Proceedings of the SIGCHI Conference on Human Factors in Computing Systems - CHI ’07, 1.PDF at https://www.researchgate.net/publication/221514976_Disruption_and_Recovery_of_Computing_Tasks_Field_Study_Analysis_and_Directions</w:t>
      </w:r>
    </w:p>
    <w:p w:rsidR="00000000" w:rsidDel="00000000" w:rsidP="00000000" w:rsidRDefault="00000000" w:rsidRPr="00000000" w14:paraId="0000007F">
      <w:pPr>
        <w:numPr>
          <w:ilvl w:val="0"/>
          <w:numId w:val="1"/>
        </w:numPr>
        <w:ind w:left="720" w:hanging="360"/>
        <w:rPr>
          <w:sz w:val="24"/>
          <w:szCs w:val="24"/>
        </w:rPr>
      </w:pPr>
      <w:r w:rsidDel="00000000" w:rsidR="00000000" w:rsidRPr="00000000">
        <w:rPr>
          <w:sz w:val="24"/>
          <w:szCs w:val="24"/>
          <w:rtl w:val="0"/>
        </w:rPr>
        <w:t xml:space="preserve">"Is Tech too Easy to Use?" https://www.nytimes.com/2018/12/12/technology/tech-friction-frictionless.html</w:t>
      </w:r>
    </w:p>
    <w:p w:rsidR="00000000" w:rsidDel="00000000" w:rsidP="00000000" w:rsidRDefault="00000000" w:rsidRPr="00000000" w14:paraId="00000080">
      <w:pPr>
        <w:numPr>
          <w:ilvl w:val="0"/>
          <w:numId w:val="1"/>
        </w:numPr>
        <w:ind w:left="720" w:hanging="360"/>
        <w:rPr>
          <w:sz w:val="24"/>
          <w:szCs w:val="24"/>
        </w:rPr>
      </w:pPr>
      <w:r w:rsidDel="00000000" w:rsidR="00000000" w:rsidRPr="00000000">
        <w:rPr>
          <w:sz w:val="24"/>
          <w:szCs w:val="24"/>
          <w:rtl w:val="0"/>
        </w:rPr>
        <w:t xml:space="preserve">Jackson, T., Dawson, R., &amp; Wilson, D. (2003). Reducing the effect of email interruptions on employees. International Journal of Information Management, 23(1), 55–65. https://www.sciencedirect.com/science/article/abs/pii/S0268401202000683?via%3Dihub</w:t>
      </w:r>
    </w:p>
    <w:p w:rsidR="00000000" w:rsidDel="00000000" w:rsidP="00000000" w:rsidRDefault="00000000" w:rsidRPr="00000000" w14:paraId="00000081">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Leroy, S. (2009). Why is it so hard to do my work? The challenge of attention residue when switching between work tasks. Organizational Behavior and Human Decision Processes, 109(2), 168–181.</w:t>
      </w:r>
    </w:p>
    <w:p w:rsidR="00000000" w:rsidDel="00000000" w:rsidP="00000000" w:rsidRDefault="00000000" w:rsidRPr="00000000" w14:paraId="00000082">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Mark, G, Gudith, D, Kloche, U. The Cost of Interrupted Work: More Speed and Stress</w:t>
      </w:r>
    </w:p>
    <w:p w:rsidR="00000000" w:rsidDel="00000000" w:rsidP="00000000" w:rsidRDefault="00000000" w:rsidRPr="00000000" w14:paraId="00000083">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Mark, G., Gonzalez, V. M., &amp; Harris, J. (2005). No task left behind? [looking at the impact of fragmented work] Proceedings of the SIGCHI Conference on Human Factors in Computing Systems - CHI ’05, 1. https://dl.acm.org/doi/10.1145/1054972.1055017</w:t>
      </w:r>
    </w:p>
    <w:p w:rsidR="00000000" w:rsidDel="00000000" w:rsidP="00000000" w:rsidRDefault="00000000" w:rsidRPr="00000000" w14:paraId="00000084">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Misra, S., Cheng, L., Genevie, J., &amp; Yuan, M. (2014). The iPhone Effect. Environment and Behavior, 48(2), 275–298.Slagter, H. A., Lutz, A., Greischar, L. L., Francis, A. D., Nieuwenhuis, S., Davis, J. M., &amp; Davidson, R. J. (2007). Mental Training Affects Distribution of Limited Brain Resources. PLoS Biology, 5(6), e138.</w:t>
      </w:r>
    </w:p>
    <w:p w:rsidR="00000000" w:rsidDel="00000000" w:rsidP="00000000" w:rsidRDefault="00000000" w:rsidRPr="00000000" w14:paraId="00000085">
      <w:pPr>
        <w:numPr>
          <w:ilvl w:val="0"/>
          <w:numId w:val="2"/>
        </w:numPr>
        <w:shd w:fill="ffffff" w:val="clear"/>
        <w:ind w:left="720" w:hanging="360"/>
        <w:rPr>
          <w:sz w:val="24"/>
          <w:szCs w:val="24"/>
        </w:rPr>
      </w:pPr>
      <w:r w:rsidDel="00000000" w:rsidR="00000000" w:rsidRPr="00000000">
        <w:rPr>
          <w:color w:val="222222"/>
          <w:sz w:val="24"/>
          <w:szCs w:val="24"/>
          <w:rtl w:val="0"/>
        </w:rPr>
        <w:t xml:space="preserve">Ng V, Tay L. Lost in Translation: The Construct Representation of Character Virtues. Perspect Psychol Sci. 2020 Mar;15(2):309-326. doi: 10.1177/1745691619886014. Epub 2020 Jan 23. PMID: 31971864. </w:t>
      </w:r>
      <w:hyperlink r:id="rId20">
        <w:r w:rsidDel="00000000" w:rsidR="00000000" w:rsidRPr="00000000">
          <w:rPr>
            <w:color w:val="1155cc"/>
            <w:sz w:val="24"/>
            <w:szCs w:val="24"/>
            <w:u w:val="single"/>
            <w:rtl w:val="0"/>
          </w:rPr>
          <w:t xml:space="preserve">https://journals.plos.org/plosbiology/article?id=10.1371/journal.pbio.0050138</w:t>
        </w:r>
      </w:hyperlink>
      <w:r w:rsidDel="00000000" w:rsidR="00000000" w:rsidRPr="00000000">
        <w:rPr>
          <w:rtl w:val="0"/>
        </w:rPr>
      </w:r>
    </w:p>
    <w:p w:rsidR="00000000" w:rsidDel="00000000" w:rsidP="00000000" w:rsidRDefault="00000000" w:rsidRPr="00000000" w14:paraId="00000086">
      <w:pPr>
        <w:numPr>
          <w:ilvl w:val="0"/>
          <w:numId w:val="2"/>
        </w:numPr>
        <w:shd w:fill="ffffff" w:val="clear"/>
        <w:ind w:left="720" w:hanging="360"/>
        <w:rPr>
          <w:sz w:val="24"/>
          <w:szCs w:val="24"/>
        </w:rPr>
      </w:pPr>
      <w:r w:rsidDel="00000000" w:rsidR="00000000" w:rsidRPr="00000000">
        <w:rPr>
          <w:color w:val="222222"/>
          <w:sz w:val="24"/>
          <w:szCs w:val="24"/>
          <w:rtl w:val="0"/>
        </w:rPr>
        <w:t xml:space="preserve">NirEyal.com – includes several articles on scheduling your values, Time Boxing, internal triggers, external triggers, and more. See also </w:t>
      </w:r>
      <w:hyperlink r:id="rId21">
        <w:r w:rsidDel="00000000" w:rsidR="00000000" w:rsidRPr="00000000">
          <w:rPr>
            <w:color w:val="1155cc"/>
            <w:sz w:val="24"/>
            <w:szCs w:val="24"/>
            <w:u w:val="single"/>
            <w:rtl w:val="0"/>
          </w:rPr>
          <w:t xml:space="preserve">https://nireyal.medium.com/knowing-the-difference-between-traction-and-distraction-will-change-your-life-this-year-dc085e7a6a21</w:t>
        </w:r>
      </w:hyperlink>
      <w:r w:rsidDel="00000000" w:rsidR="00000000" w:rsidRPr="00000000">
        <w:rPr>
          <w:color w:val="222222"/>
          <w:sz w:val="24"/>
          <w:szCs w:val="24"/>
          <w:rtl w:val="0"/>
        </w:rPr>
        <w:t xml:space="preserve">   E.g.,</w:t>
      </w:r>
    </w:p>
    <w:p w:rsidR="00000000" w:rsidDel="00000000" w:rsidP="00000000" w:rsidRDefault="00000000" w:rsidRPr="00000000" w14:paraId="00000087">
      <w:pPr>
        <w:numPr>
          <w:ilvl w:val="1"/>
          <w:numId w:val="2"/>
        </w:numPr>
        <w:shd w:fill="ffffff" w:val="clear"/>
        <w:ind w:left="1440" w:hanging="360"/>
        <w:rPr>
          <w:color w:val="222222"/>
          <w:sz w:val="24"/>
          <w:szCs w:val="24"/>
          <w:u w:val="none"/>
        </w:rPr>
      </w:pPr>
      <w:r w:rsidDel="00000000" w:rsidR="00000000" w:rsidRPr="00000000">
        <w:rPr>
          <w:color w:val="222222"/>
          <w:sz w:val="24"/>
          <w:szCs w:val="24"/>
          <w:rtl w:val="0"/>
        </w:rPr>
        <w:t xml:space="preserve">https://www.nirandfar.com/opposite-of-distraction/</w:t>
      </w:r>
    </w:p>
    <w:p w:rsidR="00000000" w:rsidDel="00000000" w:rsidP="00000000" w:rsidRDefault="00000000" w:rsidRPr="00000000" w14:paraId="00000088">
      <w:pPr>
        <w:numPr>
          <w:ilvl w:val="1"/>
          <w:numId w:val="2"/>
        </w:numPr>
        <w:shd w:fill="ffffff" w:val="clear"/>
        <w:ind w:left="1440" w:hanging="360"/>
        <w:rPr>
          <w:color w:val="222222"/>
          <w:sz w:val="24"/>
          <w:szCs w:val="24"/>
          <w:u w:val="none"/>
        </w:rPr>
      </w:pPr>
      <w:hyperlink r:id="rId22">
        <w:r w:rsidDel="00000000" w:rsidR="00000000" w:rsidRPr="00000000">
          <w:rPr>
            <w:color w:val="1155cc"/>
            <w:sz w:val="24"/>
            <w:szCs w:val="24"/>
            <w:u w:val="single"/>
            <w:rtl w:val="0"/>
          </w:rPr>
          <w:t xml:space="preserve">https://www.nirandfar.com/one-question-to-get-more-done/</w:t>
        </w:r>
      </w:hyperlink>
      <w:r w:rsidDel="00000000" w:rsidR="00000000" w:rsidRPr="00000000">
        <w:rPr>
          <w:rtl w:val="0"/>
        </w:rPr>
      </w:r>
    </w:p>
    <w:p w:rsidR="00000000" w:rsidDel="00000000" w:rsidP="00000000" w:rsidRDefault="00000000" w:rsidRPr="00000000" w14:paraId="00000089">
      <w:pPr>
        <w:numPr>
          <w:ilvl w:val="1"/>
          <w:numId w:val="2"/>
        </w:numPr>
        <w:shd w:fill="ffffff" w:val="clear"/>
        <w:ind w:left="1440" w:hanging="360"/>
        <w:rPr>
          <w:color w:val="222222"/>
          <w:sz w:val="24"/>
          <w:szCs w:val="24"/>
          <w:u w:val="none"/>
        </w:rPr>
      </w:pPr>
      <w:hyperlink r:id="rId23">
        <w:r w:rsidDel="00000000" w:rsidR="00000000" w:rsidRPr="00000000">
          <w:rPr>
            <w:color w:val="1155cc"/>
            <w:sz w:val="24"/>
            <w:szCs w:val="24"/>
            <w:u w:val="single"/>
            <w:rtl w:val="0"/>
          </w:rPr>
          <w:t xml:space="preserve">https://www.nirandfar.com/tantalizing-distractions/</w:t>
        </w:r>
      </w:hyperlink>
      <w:r w:rsidDel="00000000" w:rsidR="00000000" w:rsidRPr="00000000">
        <w:rPr>
          <w:color w:val="222222"/>
          <w:sz w:val="24"/>
          <w:szCs w:val="24"/>
          <w:rtl w:val="0"/>
        </w:rPr>
        <w:t xml:space="preserve"> (four-part model of becoming Indistractable)</w:t>
      </w:r>
    </w:p>
    <w:p w:rsidR="00000000" w:rsidDel="00000000" w:rsidP="00000000" w:rsidRDefault="00000000" w:rsidRPr="00000000" w14:paraId="0000008A">
      <w:pPr>
        <w:widowControl w:val="0"/>
        <w:numPr>
          <w:ilvl w:val="1"/>
          <w:numId w:val="2"/>
        </w:numPr>
        <w:spacing w:line="240" w:lineRule="auto"/>
        <w:ind w:left="1440" w:hanging="360"/>
        <w:rPr>
          <w:color w:val="222222"/>
          <w:sz w:val="24"/>
          <w:szCs w:val="24"/>
        </w:rPr>
      </w:pPr>
      <w:hyperlink r:id="rId24">
        <w:r w:rsidDel="00000000" w:rsidR="00000000" w:rsidRPr="00000000">
          <w:rPr>
            <w:color w:val="0563c1"/>
            <w:sz w:val="24"/>
            <w:szCs w:val="24"/>
            <w:u w:val="single"/>
            <w:rtl w:val="0"/>
          </w:rPr>
          <w:t xml:space="preserve">https://www.nirandfar.com/plan-your-time-or-someone-else-will/</w:t>
        </w:r>
      </w:hyperlink>
      <w:r w:rsidDel="00000000" w:rsidR="00000000" w:rsidRPr="00000000">
        <w:rPr>
          <w:rtl w:val="0"/>
        </w:rPr>
      </w:r>
    </w:p>
    <w:p w:rsidR="00000000" w:rsidDel="00000000" w:rsidP="00000000" w:rsidRDefault="00000000" w:rsidRPr="00000000" w14:paraId="0000008B">
      <w:pPr>
        <w:widowControl w:val="0"/>
        <w:numPr>
          <w:ilvl w:val="1"/>
          <w:numId w:val="2"/>
        </w:numPr>
        <w:spacing w:line="240" w:lineRule="auto"/>
        <w:ind w:left="1440" w:hanging="360"/>
        <w:rPr>
          <w:color w:val="222222"/>
          <w:sz w:val="24"/>
          <w:szCs w:val="24"/>
        </w:rPr>
      </w:pPr>
      <w:hyperlink r:id="rId25">
        <w:r w:rsidDel="00000000" w:rsidR="00000000" w:rsidRPr="00000000">
          <w:rPr>
            <w:color w:val="0563c1"/>
            <w:sz w:val="24"/>
            <w:szCs w:val="24"/>
            <w:u w:val="single"/>
            <w:rtl w:val="0"/>
          </w:rPr>
          <w:t xml:space="preserve">https://www.nirandfar.com/your-calendar/</w:t>
        </w:r>
      </w:hyperlink>
      <w:r w:rsidDel="00000000" w:rsidR="00000000" w:rsidRPr="00000000">
        <w:rPr>
          <w:rtl w:val="0"/>
        </w:rPr>
      </w:r>
    </w:p>
    <w:p w:rsidR="00000000" w:rsidDel="00000000" w:rsidP="00000000" w:rsidRDefault="00000000" w:rsidRPr="00000000" w14:paraId="0000008C">
      <w:pPr>
        <w:widowControl w:val="0"/>
        <w:numPr>
          <w:ilvl w:val="1"/>
          <w:numId w:val="2"/>
        </w:numPr>
        <w:spacing w:line="240" w:lineRule="auto"/>
        <w:ind w:left="1440" w:hanging="360"/>
        <w:rPr>
          <w:color w:val="222222"/>
          <w:sz w:val="24"/>
          <w:szCs w:val="24"/>
        </w:rPr>
      </w:pPr>
      <w:hyperlink r:id="rId26">
        <w:r w:rsidDel="00000000" w:rsidR="00000000" w:rsidRPr="00000000">
          <w:rPr>
            <w:color w:val="0563c1"/>
            <w:sz w:val="24"/>
            <w:szCs w:val="24"/>
            <w:u w:val="single"/>
            <w:rtl w:val="0"/>
          </w:rPr>
          <w:t xml:space="preserve">https://www.youtube.com/watch?v=KaVG0uTfEqk</w:t>
        </w:r>
      </w:hyperlink>
      <w:r w:rsidDel="00000000" w:rsidR="00000000" w:rsidRPr="00000000">
        <w:rPr>
          <w:rtl w:val="0"/>
        </w:rPr>
      </w:r>
    </w:p>
    <w:p w:rsidR="00000000" w:rsidDel="00000000" w:rsidP="00000000" w:rsidRDefault="00000000" w:rsidRPr="00000000" w14:paraId="0000008D">
      <w:pPr>
        <w:widowControl w:val="0"/>
        <w:numPr>
          <w:ilvl w:val="1"/>
          <w:numId w:val="2"/>
        </w:numPr>
        <w:spacing w:line="240" w:lineRule="auto"/>
        <w:ind w:left="1440" w:hanging="360"/>
        <w:rPr>
          <w:color w:val="222222"/>
          <w:sz w:val="24"/>
          <w:szCs w:val="24"/>
        </w:rPr>
      </w:pPr>
      <w:r w:rsidDel="00000000" w:rsidR="00000000" w:rsidRPr="00000000">
        <w:rPr>
          <w:sz w:val="24"/>
          <w:szCs w:val="24"/>
          <w:rtl w:val="0"/>
        </w:rPr>
        <w:t xml:space="preserve">https://forge.medium.com/you-dont-know-your-values-here-s-why-that-s-hurting-you-52b02a43e869</w:t>
      </w:r>
      <w:r w:rsidDel="00000000" w:rsidR="00000000" w:rsidRPr="00000000">
        <w:rPr>
          <w:rtl w:val="0"/>
        </w:rPr>
      </w:r>
    </w:p>
    <w:p w:rsidR="00000000" w:rsidDel="00000000" w:rsidP="00000000" w:rsidRDefault="00000000" w:rsidRPr="00000000" w14:paraId="0000008E">
      <w:pPr>
        <w:numPr>
          <w:ilvl w:val="0"/>
          <w:numId w:val="2"/>
        </w:numPr>
        <w:shd w:fill="ffffff" w:val="clear"/>
        <w:ind w:left="720" w:hanging="360"/>
        <w:rPr>
          <w:sz w:val="24"/>
          <w:szCs w:val="24"/>
        </w:rPr>
      </w:pPr>
      <w:r w:rsidDel="00000000" w:rsidR="00000000" w:rsidRPr="00000000">
        <w:rPr>
          <w:color w:val="222222"/>
          <w:sz w:val="24"/>
          <w:szCs w:val="24"/>
          <w:rtl w:val="0"/>
        </w:rPr>
        <w:t xml:space="preserve">Sana, F., Weston, T., &amp; Cepeda, N. J. (2013). Laptop multitasking hinders classroom learning for both users and nearby peers. Computers &amp; Education, 62, 24–31. </w:t>
      </w:r>
      <w:hyperlink r:id="rId27">
        <w:r w:rsidDel="00000000" w:rsidR="00000000" w:rsidRPr="00000000">
          <w:rPr>
            <w:color w:val="1155cc"/>
            <w:sz w:val="24"/>
            <w:szCs w:val="24"/>
            <w:u w:val="single"/>
            <w:rtl w:val="0"/>
          </w:rPr>
          <w:t xml:space="preserve">https://www.sciencedirect.com/science/article/pii/S0360131512002254?via%3Dihub</w:t>
        </w:r>
      </w:hyperlink>
      <w:r w:rsidDel="00000000" w:rsidR="00000000" w:rsidRPr="00000000">
        <w:rPr>
          <w:rtl w:val="0"/>
        </w:rPr>
      </w:r>
    </w:p>
    <w:p w:rsidR="00000000" w:rsidDel="00000000" w:rsidP="00000000" w:rsidRDefault="00000000" w:rsidRPr="00000000" w14:paraId="0000008F">
      <w:pPr>
        <w:numPr>
          <w:ilvl w:val="0"/>
          <w:numId w:val="2"/>
        </w:numPr>
        <w:shd w:fill="ffffff" w:val="clear"/>
        <w:ind w:left="720" w:hanging="360"/>
        <w:rPr>
          <w:color w:val="222222"/>
          <w:sz w:val="24"/>
          <w:szCs w:val="24"/>
        </w:rPr>
      </w:pPr>
      <w:r w:rsidDel="00000000" w:rsidR="00000000" w:rsidRPr="00000000">
        <w:rPr>
          <w:sz w:val="24"/>
          <w:szCs w:val="24"/>
          <w:rtl w:val="0"/>
        </w:rPr>
        <w:t xml:space="preserve">Stich, J.-F., Tarafdar, M., Stacey, P., &amp; Cooper, C. L. (2019). E-mail load, workload stress and desired e-mail load: a cybernetic approach. Information Technology &amp; People, 32(2), 1. PDF at https://www.researchgate.net/publication/327188678_E-mail_load_workload_stress_and_desired_e-mail_load_a_cybernetic_approach</w:t>
      </w:r>
    </w:p>
    <w:p w:rsidR="00000000" w:rsidDel="00000000" w:rsidP="00000000" w:rsidRDefault="00000000" w:rsidRPr="00000000" w14:paraId="00000090">
      <w:pPr>
        <w:numPr>
          <w:ilvl w:val="0"/>
          <w:numId w:val="2"/>
        </w:numPr>
        <w:shd w:fill="ffffff" w:val="clear"/>
        <w:ind w:left="720" w:hanging="360"/>
        <w:rPr>
          <w:color w:val="222222"/>
          <w:sz w:val="24"/>
          <w:szCs w:val="24"/>
        </w:rPr>
      </w:pPr>
      <w:r w:rsidDel="00000000" w:rsidR="00000000" w:rsidRPr="00000000">
        <w:rPr>
          <w:sz w:val="24"/>
          <w:szCs w:val="24"/>
          <w:rtl w:val="0"/>
        </w:rPr>
        <w:t xml:space="preserve">The True Cost of Multitasking: </w:t>
      </w:r>
      <w:hyperlink r:id="rId28">
        <w:r w:rsidDel="00000000" w:rsidR="00000000" w:rsidRPr="00000000">
          <w:rPr>
            <w:color w:val="1155cc"/>
            <w:sz w:val="24"/>
            <w:szCs w:val="24"/>
            <w:u w:val="single"/>
            <w:rtl w:val="0"/>
          </w:rPr>
          <w:t xml:space="preserve">https://www.psychologytoday.com/us/blog/brain-wise/201209/the-true-cost-multi-tasking</w:t>
        </w:r>
      </w:hyperlink>
      <w:r w:rsidDel="00000000" w:rsidR="00000000" w:rsidRPr="00000000">
        <w:rPr>
          <w:rtl w:val="0"/>
        </w:rPr>
      </w:r>
    </w:p>
    <w:p w:rsidR="00000000" w:rsidDel="00000000" w:rsidP="00000000" w:rsidRDefault="00000000" w:rsidRPr="00000000" w14:paraId="00000091">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Time well spent:  https://www.youtube.com/watch?v=XRK6JMohDb8</w:t>
      </w:r>
    </w:p>
    <w:p w:rsidR="00000000" w:rsidDel="00000000" w:rsidP="00000000" w:rsidRDefault="00000000" w:rsidRPr="00000000" w14:paraId="00000092">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Uncapher, M. R., &amp; Wagner, A. D. (2018). Minds and brains of media multitaskers: Current findings and future directions. Proceedings of the National Academy of Sciences, 115(40), 9889–9896.</w:t>
      </w:r>
    </w:p>
    <w:p w:rsidR="00000000" w:rsidDel="00000000" w:rsidP="00000000" w:rsidRDefault="00000000" w:rsidRPr="00000000" w14:paraId="00000093">
      <w:pPr>
        <w:numPr>
          <w:ilvl w:val="0"/>
          <w:numId w:val="2"/>
        </w:numPr>
        <w:ind w:left="720" w:hanging="360"/>
        <w:rPr>
          <w:color w:val="222222"/>
          <w:sz w:val="24"/>
          <w:szCs w:val="24"/>
        </w:rPr>
      </w:pPr>
      <w:r w:rsidDel="00000000" w:rsidR="00000000" w:rsidRPr="00000000">
        <w:rPr>
          <w:rFonts w:ascii="Roboto" w:cs="Roboto" w:eastAsia="Roboto" w:hAnsi="Roboto"/>
          <w:color w:val="212121"/>
          <w:sz w:val="24"/>
          <w:szCs w:val="24"/>
          <w:highlight w:val="white"/>
          <w:rtl w:val="0"/>
        </w:rPr>
        <w:t xml:space="preserve">Wiese CW, Tay L, Duckworth AL, D'Mello S, Kuykendall L, Hofmann W, Baumeister RF, Vohs KD. "Too much of a good thing? Exploring the inverted-U relationship between self-control and happiness." J Pers. 2018 Jun;86(3):380-396. doi: 10.1111/jopy.12322. Epub 2017 Jun 21. PMID: 28480971; PMCID: PMC5677575. </w:t>
      </w:r>
      <w:hyperlink r:id="rId29">
        <w:r w:rsidDel="00000000" w:rsidR="00000000" w:rsidRPr="00000000">
          <w:rPr>
            <w:color w:val="1155cc"/>
            <w:sz w:val="24"/>
            <w:szCs w:val="24"/>
            <w:u w:val="single"/>
            <w:rtl w:val="0"/>
          </w:rPr>
          <w:t xml:space="preserve">https://pubmed.ncbi.nlm.nih.gov/28480971/</w:t>
        </w:r>
      </w:hyperlink>
      <w:r w:rsidDel="00000000" w:rsidR="00000000" w:rsidRPr="00000000">
        <w:rPr>
          <w:rtl w:val="0"/>
        </w:rPr>
      </w:r>
    </w:p>
    <w:p w:rsidR="00000000" w:rsidDel="00000000" w:rsidP="00000000" w:rsidRDefault="00000000" w:rsidRPr="00000000" w14:paraId="00000094">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Wisdom and Order (created by The Church of Jesus Christ of Latter-day Saints) </w:t>
      </w:r>
      <w:hyperlink r:id="rId30">
        <w:r w:rsidDel="00000000" w:rsidR="00000000" w:rsidRPr="00000000">
          <w:rPr>
            <w:color w:val="1155cc"/>
            <w:sz w:val="24"/>
            <w:szCs w:val="24"/>
            <w:u w:val="single"/>
            <w:rtl w:val="0"/>
          </w:rPr>
          <w:t xml:space="preserve">https://www.youtube.com/watch?v=k4E-sVKMsQI</w:t>
        </w:r>
      </w:hyperlink>
      <w:r w:rsidDel="00000000" w:rsidR="00000000" w:rsidRPr="00000000">
        <w:rPr>
          <w:rtl w:val="0"/>
        </w:rPr>
      </w:r>
    </w:p>
    <w:p w:rsidR="00000000" w:rsidDel="00000000" w:rsidP="00000000" w:rsidRDefault="00000000" w:rsidRPr="00000000" w14:paraId="00000095">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We can check our cell phones around 100 times a day! https://www.bankmycell.com/blog/smartphone-addiction/</w:t>
      </w:r>
    </w:p>
    <w:p w:rsidR="00000000" w:rsidDel="00000000" w:rsidP="00000000" w:rsidRDefault="00000000" w:rsidRPr="00000000" w14:paraId="00000096">
      <w:pPr>
        <w:numPr>
          <w:ilvl w:val="0"/>
          <w:numId w:val="2"/>
        </w:numPr>
        <w:shd w:fill="ffffff" w:val="clear"/>
        <w:ind w:left="720" w:hanging="360"/>
        <w:rPr>
          <w:sz w:val="24"/>
          <w:szCs w:val="24"/>
        </w:rPr>
      </w:pPr>
      <w:hyperlink r:id="rId31">
        <w:r w:rsidDel="00000000" w:rsidR="00000000" w:rsidRPr="00000000">
          <w:rPr>
            <w:color w:val="1155cc"/>
            <w:sz w:val="24"/>
            <w:szCs w:val="24"/>
            <w:u w:val="single"/>
            <w:rtl w:val="0"/>
          </w:rPr>
          <w:t xml:space="preserve">https://www.pnas.org/content/115/40/9889</w:t>
        </w:r>
      </w:hyperlink>
      <w:r w:rsidDel="00000000" w:rsidR="00000000" w:rsidRPr="00000000">
        <w:rPr>
          <w:rtl w:val="0"/>
        </w:rPr>
      </w:r>
    </w:p>
    <w:p w:rsidR="00000000" w:rsidDel="00000000" w:rsidP="00000000" w:rsidRDefault="00000000" w:rsidRPr="00000000" w14:paraId="00000097">
      <w:pPr>
        <w:numPr>
          <w:ilvl w:val="0"/>
          <w:numId w:val="2"/>
        </w:numPr>
        <w:shd w:fill="ffffff" w:val="clear"/>
        <w:ind w:left="720" w:hanging="360"/>
        <w:rPr>
          <w:sz w:val="24"/>
          <w:szCs w:val="24"/>
        </w:rPr>
      </w:pPr>
      <w:hyperlink r:id="rId32">
        <w:r w:rsidDel="00000000" w:rsidR="00000000" w:rsidRPr="00000000">
          <w:rPr>
            <w:color w:val="1155cc"/>
            <w:sz w:val="24"/>
            <w:szCs w:val="24"/>
            <w:u w:val="single"/>
            <w:rtl w:val="0"/>
          </w:rPr>
          <w:t xml:space="preserve">https://www.sciencedirect.com/science/article/abs/pii/S0749597809000399?via%3Dihub</w:t>
        </w:r>
      </w:hyperlink>
      <w:r w:rsidDel="00000000" w:rsidR="00000000" w:rsidRPr="00000000">
        <w:rPr>
          <w:rtl w:val="0"/>
        </w:rPr>
      </w:r>
    </w:p>
    <w:p w:rsidR="00000000" w:rsidDel="00000000" w:rsidP="00000000" w:rsidRDefault="00000000" w:rsidRPr="00000000" w14:paraId="00000098">
      <w:pPr>
        <w:shd w:fill="ffffff" w:val="clear"/>
        <w:ind w:left="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099">
      <w:pPr>
        <w:widowControl w:val="0"/>
        <w:spacing w:before="200" w:line="216" w:lineRule="auto"/>
        <w:rPr>
          <w:rFonts w:ascii="Merriweather" w:cs="Merriweather" w:eastAsia="Merriweather" w:hAnsi="Merriweather"/>
          <w:color w:val="181818"/>
          <w:sz w:val="21"/>
          <w:szCs w:val="21"/>
          <w:highlight w:val="white"/>
        </w:rPr>
      </w:pPr>
      <w:r w:rsidDel="00000000" w:rsidR="00000000" w:rsidRPr="00000000">
        <w:rPr>
          <w:rtl w:val="0"/>
        </w:rPr>
      </w:r>
    </w:p>
    <w:p w:rsidR="00000000" w:rsidDel="00000000" w:rsidP="00000000" w:rsidRDefault="00000000" w:rsidRPr="00000000" w14:paraId="0000009A">
      <w:pPr>
        <w:pStyle w:val="Heading1"/>
        <w:widowControl w:val="0"/>
        <w:spacing w:before="200" w:line="216" w:lineRule="auto"/>
        <w:rPr/>
      </w:pPr>
      <w:bookmarkStart w:colFirst="0" w:colLast="0" w:name="_1i6r6tw9k4s0" w:id="5"/>
      <w:bookmarkEnd w:id="5"/>
      <w:r w:rsidDel="00000000" w:rsidR="00000000" w:rsidRPr="00000000">
        <w:rPr>
          <w:rtl w:val="0"/>
        </w:rPr>
        <w:t xml:space="preserve">Quotes</w:t>
      </w:r>
    </w:p>
    <w:p w:rsidR="00000000" w:rsidDel="00000000" w:rsidP="00000000" w:rsidRDefault="00000000" w:rsidRPr="00000000" w14:paraId="0000009B">
      <w:pPr>
        <w:widowControl w:val="0"/>
        <w:spacing w:before="200" w:line="216" w:lineRule="auto"/>
        <w:rPr>
          <w:rFonts w:ascii="Calibri" w:cs="Calibri" w:eastAsia="Calibri" w:hAnsi="Calibri"/>
          <w:color w:val="181818"/>
          <w:sz w:val="21"/>
          <w:szCs w:val="21"/>
          <w:highlight w:val="white"/>
        </w:rPr>
      </w:pPr>
      <w:r w:rsidDel="00000000" w:rsidR="00000000" w:rsidRPr="00000000">
        <w:rPr>
          <w:rtl w:val="0"/>
        </w:rPr>
      </w:r>
    </w:p>
    <w:p w:rsidR="00000000" w:rsidDel="00000000" w:rsidP="00000000" w:rsidRDefault="00000000" w:rsidRPr="00000000" w14:paraId="0000009C">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"[H]ow can one remain dedicated to…a task without allowing oneself to be lured from it or distracted, unless one reflects and organizes one’s life according to principles?" </w:t>
      </w:r>
    </w:p>
    <w:p w:rsidR="00000000" w:rsidDel="00000000" w:rsidP="00000000" w:rsidRDefault="00000000" w:rsidRPr="00000000" w14:paraId="0000009D">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-Vincent Van Gogh, in a letter to his son, Theo, 1882 https://vangoghletters.org/vg/letters/let274/letter.html</w:t>
      </w:r>
    </w:p>
    <w:p w:rsidR="00000000" w:rsidDel="00000000" w:rsidP="00000000" w:rsidRDefault="00000000" w:rsidRPr="00000000" w14:paraId="0000009E">
      <w:pPr>
        <w:widowControl w:val="0"/>
        <w:spacing w:before="200" w:line="216" w:lineRule="auto"/>
        <w:rPr>
          <w:rFonts w:ascii="Calibri" w:cs="Calibri" w:eastAsia="Calibri" w:hAnsi="Calibri"/>
          <w:color w:val="181818"/>
          <w:sz w:val="24"/>
          <w:szCs w:val="24"/>
          <w:highlight w:val="white"/>
        </w:rPr>
      </w:pPr>
      <w:r w:rsidDel="00000000" w:rsidR="00000000" w:rsidRPr="00000000">
        <w:rPr>
          <w:rtl w:val="0"/>
        </w:rPr>
      </w:r>
    </w:p>
    <w:p w:rsidR="00000000" w:rsidDel="00000000" w:rsidP="00000000" w:rsidRDefault="00000000" w:rsidRPr="00000000" w14:paraId="0000009F">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“TRY THIS: AUDIT YOUR TIME Spend a week tracking how much time you devote to the following: family, friends, health, and self. (Note that we’re leaving out sleeping, eating, and working. Work, in all its forms, can sprawl without boundaries. If this is the case for you, then set your own definition of when you are “officially” at work and make “extra work” one of your categories.) The areas where you spend the most time should match what you value the most. Say the amount of time that your job requires exceeds how important it is to you. That’s a sign that you need to look very closely at that decision. You’re deciding to spend time on something that doesn’t feel important to you. What are the values behind that decision? Are your earnings from your job ultimately serving your values?”</w:t>
      </w:r>
    </w:p>
    <w:p w:rsidR="00000000" w:rsidDel="00000000" w:rsidP="00000000" w:rsidRDefault="00000000" w:rsidRPr="00000000" w14:paraId="000000A0">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Jay Shetty, </w:t>
      </w:r>
      <w:hyperlink r:id="rId33">
        <w:r w:rsidDel="00000000" w:rsidR="00000000" w:rsidRPr="00000000">
          <w:rPr>
            <w:rFonts w:ascii="Calibri" w:cs="Calibri" w:eastAsia="Calibri" w:hAnsi="Calibri"/>
            <w:b w:val="1"/>
            <w:color w:val="333333"/>
            <w:sz w:val="24"/>
            <w:szCs w:val="24"/>
            <w:highlight w:val="white"/>
            <w:u w:val="single"/>
            <w:rtl w:val="0"/>
          </w:rPr>
          <w:t xml:space="preserve">Think Like a Monk: Train Your Mind for Peace and Purpose Every Day</w:t>
        </w:r>
      </w:hyperlink>
      <w:r w:rsidDel="00000000" w:rsidR="00000000" w:rsidRPr="00000000">
        <w:rPr>
          <w:rtl w:val="0"/>
        </w:rPr>
      </w:r>
    </w:p>
    <w:p w:rsidR="00000000" w:rsidDel="00000000" w:rsidP="00000000" w:rsidRDefault="00000000" w:rsidRPr="00000000" w14:paraId="000000A1">
      <w:pPr>
        <w:widowControl w:val="0"/>
        <w:spacing w:before="200" w:line="216" w:lineRule="auto"/>
        <w:rPr>
          <w:rFonts w:ascii="Merriweather" w:cs="Merriweather" w:eastAsia="Merriweather" w:hAnsi="Merriweather"/>
          <w:color w:val="181818"/>
          <w:sz w:val="21"/>
          <w:szCs w:val="21"/>
          <w:highlight w:val="white"/>
        </w:rPr>
      </w:pPr>
      <w:r w:rsidDel="00000000" w:rsidR="00000000" w:rsidRPr="00000000">
        <w:rPr>
          <w:rFonts w:ascii="Merriweather" w:cs="Merriweather" w:eastAsia="Merriweather" w:hAnsi="Merriweather"/>
          <w:color w:val="181818"/>
          <w:sz w:val="21"/>
          <w:szCs w:val="21"/>
          <w:highlight w:val="white"/>
          <w:rtl w:val="0"/>
        </w:rPr>
        <w:t xml:space="preserve">“A critical element of effective leadership is not to let the immediate take precedence over the important,”</w:t>
      </w:r>
    </w:p>
    <w:p w:rsidR="00000000" w:rsidDel="00000000" w:rsidP="00000000" w:rsidRDefault="00000000" w:rsidRPr="00000000" w14:paraId="000000A2">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Merriweather" w:cs="Merriweather" w:eastAsia="Merriweather" w:hAnsi="Merriweather"/>
          <w:color w:val="181818"/>
          <w:sz w:val="21"/>
          <w:szCs w:val="21"/>
          <w:highlight w:val="white"/>
          <w:rtl w:val="0"/>
        </w:rPr>
        <w:t xml:space="preserve">― </w:t>
      </w:r>
      <w:r w:rsidDel="00000000" w:rsidR="00000000" w:rsidRPr="00000000">
        <w:rPr>
          <w:b w:val="1"/>
          <w:color w:val="333333"/>
          <w:sz w:val="21"/>
          <w:szCs w:val="21"/>
          <w:highlight w:val="white"/>
          <w:rtl w:val="0"/>
        </w:rPr>
        <w:t xml:space="preserve">Raymond M. Kethledge, </w:t>
      </w:r>
      <w:hyperlink r:id="rId34">
        <w:r w:rsidDel="00000000" w:rsidR="00000000" w:rsidRPr="00000000">
          <w:rPr>
            <w:b w:val="1"/>
            <w:color w:val="333333"/>
            <w:sz w:val="21"/>
            <w:szCs w:val="21"/>
            <w:highlight w:val="white"/>
            <w:rtl w:val="0"/>
          </w:rPr>
          <w:t xml:space="preserve">Lead Yourself First: Inspiring Leadership Through Solitude</w:t>
        </w:r>
      </w:hyperlink>
      <w:r w:rsidDel="00000000" w:rsidR="00000000" w:rsidRPr="00000000">
        <w:rPr>
          <w:rtl w:val="0"/>
        </w:rPr>
      </w:r>
    </w:p>
    <w:p w:rsidR="00000000" w:rsidDel="00000000" w:rsidP="00000000" w:rsidRDefault="00000000" w:rsidRPr="00000000" w14:paraId="000000A3">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“But for an individual human being, moments are the thing. Moments are what we remember and what we cherish. Certainly we might celebrate achieving a goal, such as completing a marathon or landing a significant client—but the achievement is embedded in a moment. Every culture has its prescribed set of big moments: birthdays and weddings and graduations, of course, but also holiday celebrations and funeral rites and political traditions. They seem “natural” to us. But notice that every last one of them was invented, dreamed up by anonymous authors who wanted to give shape to time. This is what we mean by “thinking in moments”: to recognize where the prose of life needs punctuation.”</w:t>
      </w:r>
    </w:p>
    <w:p w:rsidR="00000000" w:rsidDel="00000000" w:rsidP="00000000" w:rsidRDefault="00000000" w:rsidRPr="00000000" w14:paraId="000000A4">
      <w:pPr>
        <w:widowControl w:val="0"/>
        <w:spacing w:before="200" w:line="216" w:lineRule="auto"/>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Chip Heath, </w:t>
      </w:r>
      <w:hyperlink r:id="rId35">
        <w:r w:rsidDel="00000000" w:rsidR="00000000" w:rsidRPr="00000000">
          <w:rPr>
            <w:rFonts w:ascii="Calibri" w:cs="Calibri" w:eastAsia="Calibri" w:hAnsi="Calibri"/>
            <w:b w:val="1"/>
            <w:color w:val="333333"/>
            <w:sz w:val="24"/>
            <w:szCs w:val="24"/>
            <w:highlight w:val="white"/>
            <w:rtl w:val="0"/>
          </w:rPr>
          <w:t xml:space="preserve">The Power of Moments: Why Certain Moments Have Extraordinary Impact</w:t>
        </w:r>
      </w:hyperlink>
      <w:r w:rsidDel="00000000" w:rsidR="00000000" w:rsidRPr="00000000">
        <w:rPr>
          <w:rtl w:val="0"/>
        </w:rPr>
      </w:r>
    </w:p>
    <w:p w:rsidR="00000000" w:rsidDel="00000000" w:rsidP="00000000" w:rsidRDefault="00000000" w:rsidRPr="00000000" w14:paraId="000000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https://dl.acm.org/doi/10.1145/1978942.1979405</w:t>
      </w:r>
    </w:p>
    <w:p w:rsidR="00000000" w:rsidDel="00000000" w:rsidP="00000000" w:rsidRDefault="00000000" w:rsidRPr="00000000" w14:paraId="000000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“It is easy to get bogged down trying to find the optimal plan for change: the fastest way to lose weight, the best program to build muscle, the perfect idea for a side hustle. We are so focused on figuring out the best approach that we never get around to taking action. As Voltaire once wrote, “The best is the enemy of the good.” I refer to this as the difference between being in motion and taking action. The two ideas sound similar, but they’re not the same. When you’re in motion, you’re planning and strategizing and learning. Those are all good things, but they don’t produce a result. Action, on the other hand, is the type of behavior that will deliver an outcome. If I outline twenty ideas for articles I want to write, that’s motion. If I actually sit down and write an article, that’s action.”</w:t>
      </w:r>
    </w:p>
    <w:p w:rsidR="00000000" w:rsidDel="00000000" w:rsidP="00000000" w:rsidRDefault="00000000" w:rsidRPr="00000000" w14:paraId="000000A9">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36">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A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rPr>
          <w:rFonts w:ascii="Merriweather" w:cs="Merriweather" w:eastAsia="Merriweather" w:hAnsi="Merriweather"/>
          <w:color w:val="181818"/>
          <w:sz w:val="21"/>
          <w:szCs w:val="21"/>
          <w:highlight w:val="white"/>
        </w:rPr>
      </w:pPr>
      <w:r w:rsidDel="00000000" w:rsidR="00000000" w:rsidRPr="00000000">
        <w:rPr>
          <w:rFonts w:ascii="Merriweather" w:cs="Merriweather" w:eastAsia="Merriweather" w:hAnsi="Merriweather"/>
          <w:color w:val="181818"/>
          <w:sz w:val="21"/>
          <w:szCs w:val="21"/>
          <w:highlight w:val="white"/>
          <w:rtl w:val="0"/>
        </w:rPr>
        <w:t xml:space="preserve">“Serious thinking, inspired thinking, can seldom arise from texts sent while eating lunch or driving a car. Responding to these inputs generates as much thought, and as much inspiration, as swatting so many flies. They deaden both the mind and soul.”</w:t>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Fonts w:ascii="Merriweather" w:cs="Merriweather" w:eastAsia="Merriweather" w:hAnsi="Merriweather"/>
          <w:color w:val="181818"/>
          <w:sz w:val="21"/>
          <w:szCs w:val="21"/>
          <w:highlight w:val="white"/>
          <w:rtl w:val="0"/>
        </w:rPr>
        <w:t xml:space="preserve">― </w:t>
      </w:r>
      <w:r w:rsidDel="00000000" w:rsidR="00000000" w:rsidRPr="00000000">
        <w:rPr>
          <w:b w:val="1"/>
          <w:color w:val="333333"/>
          <w:sz w:val="21"/>
          <w:szCs w:val="21"/>
          <w:highlight w:val="white"/>
          <w:rtl w:val="0"/>
        </w:rPr>
        <w:t xml:space="preserve">Raymond M. Kethledge, </w:t>
      </w:r>
      <w:hyperlink r:id="rId37">
        <w:r w:rsidDel="00000000" w:rsidR="00000000" w:rsidRPr="00000000">
          <w:rPr>
            <w:b w:val="1"/>
            <w:color w:val="333333"/>
            <w:sz w:val="21"/>
            <w:szCs w:val="21"/>
            <w:highlight w:val="white"/>
            <w:rtl w:val="0"/>
          </w:rPr>
          <w:t xml:space="preserve">Lead Yourself First: Inspiring Leadership Through Solitude</w:t>
        </w:r>
      </w:hyperlink>
      <w:r w:rsidDel="00000000" w:rsidR="00000000" w:rsidRPr="00000000">
        <w:rPr>
          <w:rtl w:val="0"/>
        </w:rPr>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“Decide the type of person you want to be. Prove it to yourself with small wins.”</w:t>
      </w:r>
    </w:p>
    <w:p w:rsidR="00000000" w:rsidDel="00000000" w:rsidP="00000000" w:rsidRDefault="00000000" w:rsidRPr="00000000" w14:paraId="000000AF">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38">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“If motion doesn’t lead to results, why do we do it? Sometimes we do it because we actually need to plan or learn more. But more often than not, we do it because motion allows us to feel like we’re making progress without running the risk of failure. Most of us are experts at avoiding criticism. It doesn’t feel good to fail or to be judged publicly, so we tend to avoid situations where that might happen. And that’s the biggest reason why you slip into motion rather than taking action: you want to delay failure.”</w:t>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39">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“A very small shift in direction can lead to a very meaningful change in destination”</w:t>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40">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“Making a decision, even a tiny decision, starts shedding light on ways to improve your life.”</w:t>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Alex Korb, </w:t>
      </w:r>
      <w:hyperlink r:id="rId41">
        <w:r w:rsidDel="00000000" w:rsidR="00000000" w:rsidRPr="00000000">
          <w:rPr>
            <w:rFonts w:ascii="Calibri" w:cs="Calibri" w:eastAsia="Calibri" w:hAnsi="Calibri"/>
            <w:b w:val="1"/>
            <w:color w:val="333333"/>
            <w:sz w:val="24"/>
            <w:szCs w:val="24"/>
            <w:highlight w:val="white"/>
            <w:rtl w:val="0"/>
          </w:rPr>
          <w:t xml:space="preserve">The Upward Spiral: Using Neuroscience to Reverse the Course of Depression, One Small Change at a Time</w:t>
        </w:r>
      </w:hyperlink>
      <w:r w:rsidDel="00000000" w:rsidR="00000000" w:rsidRPr="00000000">
        <w:rPr>
          <w:rtl w:val="0"/>
        </w:rPr>
      </w:r>
    </w:p>
    <w:p w:rsidR="00000000" w:rsidDel="00000000" w:rsidP="00000000" w:rsidRDefault="00000000" w:rsidRPr="00000000" w14:paraId="000000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rPr>
          <w:rFonts w:ascii="Calibri" w:cs="Calibri" w:eastAsia="Calibri" w:hAnsi="Calibri"/>
          <w:color w:val="212121"/>
          <w:sz w:val="24"/>
          <w:szCs w:val="24"/>
          <w:highlight w:val="white"/>
        </w:rPr>
      </w:pPr>
      <w:r w:rsidDel="00000000" w:rsidR="00000000" w:rsidRPr="00000000">
        <w:rPr>
          <w:rFonts w:ascii="Calibri" w:cs="Calibri" w:eastAsia="Calibri" w:hAnsi="Calibri"/>
          <w:sz w:val="24"/>
          <w:szCs w:val="24"/>
          <w:rtl w:val="0"/>
        </w:rPr>
        <w:t xml:space="preserve">The golden mean</w:t>
      </w:r>
      <w:r w:rsidDel="00000000" w:rsidR="00000000" w:rsidRPr="00000000">
        <w:rPr>
          <w:rtl w:val="0"/>
        </w:rPr>
      </w:r>
    </w:p>
    <w:p w:rsidR="00000000" w:rsidDel="00000000" w:rsidP="00000000" w:rsidRDefault="00000000" w:rsidRPr="00000000" w14:paraId="000000BD">
      <w:pPr>
        <w:shd w:fill="ffffff" w:val="clear"/>
        <w:spacing w:after="280" w:before="280" w:line="360" w:lineRule="auto"/>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"Aristotle proposed that to achieve happiness and success, people should cultivate virtues at mean or intermediate levels between deficiencies and excesses. In stark contrast to this assertion that virtues have costs at high levels, a wealth of psychological research has focused on demonstrating the well-being and performance benefits of positive traits, states, and experiences. This focus has obscured the prevalence and importance of nonmonotonic inverted-U-shaped effects, whereby positive phenomena reach inflection points at which their effects turn negative. We trace the evidence for nonmonotonic effects in psychology and provide recommendations for conceptual and empirical progress. We conclude that for psychology in general and positive psychology in particular, Aristotle's idea of the mean may serve as a useful guide for developing both a descriptive and a prescriptive account of happiness and success." </w:t>
      </w:r>
    </w:p>
    <w:p w:rsidR="00000000" w:rsidDel="00000000" w:rsidP="00000000" w:rsidRDefault="00000000" w:rsidRPr="00000000" w14:paraId="000000BE">
      <w:pPr>
        <w:shd w:fill="ffffff" w:val="clear"/>
        <w:spacing w:after="280" w:before="28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dreads.com/work/quotes/62221762" TargetMode="External"/><Relationship Id="rId20" Type="http://schemas.openxmlformats.org/officeDocument/2006/relationships/hyperlink" Target="https://journals.plos.org/plosbiology/article?id=10.1371/journal.pbio.0050138" TargetMode="External"/><Relationship Id="rId41" Type="http://schemas.openxmlformats.org/officeDocument/2006/relationships/hyperlink" Target="https://www.goodreads.com/work/quotes/42811310" TargetMode="External"/><Relationship Id="rId22" Type="http://schemas.openxmlformats.org/officeDocument/2006/relationships/hyperlink" Target="https://www.nirandfar.com/one-question-to-get-more-done/" TargetMode="External"/><Relationship Id="rId21" Type="http://schemas.openxmlformats.org/officeDocument/2006/relationships/hyperlink" Target="https://nireyal.medium.com/knowing-the-difference-between-traction-and-distraction-will-change-your-life-this-year-dc085e7a6a21" TargetMode="External"/><Relationship Id="rId24" Type="http://schemas.openxmlformats.org/officeDocument/2006/relationships/hyperlink" Target="https://www.nirandfar.com/plan-your-time-or-someone-else-will/" TargetMode="External"/><Relationship Id="rId23" Type="http://schemas.openxmlformats.org/officeDocument/2006/relationships/hyperlink" Target="https://www.nirandfar.com/tantalizing-distra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ashingtonpost.com/video/c/embed/1f882f50-65bb-11e8-81ca-bb14593acaa6" TargetMode="External"/><Relationship Id="rId26" Type="http://schemas.openxmlformats.org/officeDocument/2006/relationships/hyperlink" Target="https://www.youtube.com/watch?v=KaVG0uTfEqk" TargetMode="External"/><Relationship Id="rId25" Type="http://schemas.openxmlformats.org/officeDocument/2006/relationships/hyperlink" Target="https://www.nirandfar.com/your-calendar/" TargetMode="External"/><Relationship Id="rId28" Type="http://schemas.openxmlformats.org/officeDocument/2006/relationships/hyperlink" Target="https://www.psychologytoday.com/us/blog/brain-wise/201209/the-true-cost-multi-tasking" TargetMode="External"/><Relationship Id="rId27" Type="http://schemas.openxmlformats.org/officeDocument/2006/relationships/hyperlink" Target="https://www.sciencedirect.com/science/article/pii/S0360131512002254?via%3Dihub"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pubmed.ncbi.nlm.nih.gov/28480971/" TargetMode="External"/><Relationship Id="rId7" Type="http://schemas.openxmlformats.org/officeDocument/2006/relationships/image" Target="media/image2.png"/><Relationship Id="rId8" Type="http://schemas.openxmlformats.org/officeDocument/2006/relationships/hyperlink" Target="https://survey.alchemer.com/s3/5504604/b153c792d361" TargetMode="External"/><Relationship Id="rId31" Type="http://schemas.openxmlformats.org/officeDocument/2006/relationships/hyperlink" Target="https://www.pnas.org/content/115/40/9889" TargetMode="External"/><Relationship Id="rId30" Type="http://schemas.openxmlformats.org/officeDocument/2006/relationships/hyperlink" Target="https://www.youtube.com/watch?v=k4E-sVKMsQI" TargetMode="External"/><Relationship Id="rId11" Type="http://schemas.openxmlformats.org/officeDocument/2006/relationships/hyperlink" Target="https://dornsife.usc.edu/wendywood" TargetMode="External"/><Relationship Id="rId33" Type="http://schemas.openxmlformats.org/officeDocument/2006/relationships/hyperlink" Target="https://www.goodreads.com/work/quotes/73685905" TargetMode="External"/><Relationship Id="rId10" Type="http://schemas.openxmlformats.org/officeDocument/2006/relationships/hyperlink" Target="https://www.washingtonpost.com/video/c/embed/1f882f50-65bb-11e8-81ca-bb14593acaa6" TargetMode="External"/><Relationship Id="rId32" Type="http://schemas.openxmlformats.org/officeDocument/2006/relationships/hyperlink" Target="https://www.sciencedirect.com/science/article/abs/pii/S0749597809000399?via%3Dihub" TargetMode="External"/><Relationship Id="rId13" Type="http://schemas.openxmlformats.org/officeDocument/2006/relationships/hyperlink" Target="https://chrome.google.com/webstore/detail/xtab/amddgdnlkmohapieeekfknakgdnpbleb?hl=en" TargetMode="External"/><Relationship Id="rId35" Type="http://schemas.openxmlformats.org/officeDocument/2006/relationships/hyperlink" Target="https://www.goodreads.com/work/quotes/55587025" TargetMode="External"/><Relationship Id="rId12" Type="http://schemas.openxmlformats.org/officeDocument/2006/relationships/hyperlink" Target="https://www.focuslauncher.io/" TargetMode="External"/><Relationship Id="rId34" Type="http://schemas.openxmlformats.org/officeDocument/2006/relationships/hyperlink" Target="https://www.goodreads.com/work/quotes/52153967" TargetMode="External"/><Relationship Id="rId15" Type="http://schemas.openxmlformats.org/officeDocument/2006/relationships/hyperlink" Target="https://www.theguardian.com/film/2017/mar/29/oscars-2017-pwc-best-picture-cellphone-ban" TargetMode="External"/><Relationship Id="rId37" Type="http://schemas.openxmlformats.org/officeDocument/2006/relationships/hyperlink" Target="https://www.goodreads.com/work/quotes/52153967" TargetMode="External"/><Relationship Id="rId14" Type="http://schemas.openxmlformats.org/officeDocument/2006/relationships/hyperlink" Target="https://virtual-addiction.com/digital-distraction-test/" TargetMode="External"/><Relationship Id="rId36" Type="http://schemas.openxmlformats.org/officeDocument/2006/relationships/hyperlink" Target="https://www.goodreads.com/work/quotes/62221762" TargetMode="External"/><Relationship Id="rId17" Type="http://schemas.openxmlformats.org/officeDocument/2006/relationships/hyperlink" Target="https://wtop.com/dc-transit/2020/06/wheel-bad-driving-drivers-involved-in-crashes-admit-risky-behavior-in-research/" TargetMode="External"/><Relationship Id="rId39" Type="http://schemas.openxmlformats.org/officeDocument/2006/relationships/hyperlink" Target="https://www.goodreads.com/work/quotes/62221762" TargetMode="External"/><Relationship Id="rId16" Type="http://schemas.openxmlformats.org/officeDocument/2006/relationships/hyperlink" Target="https://www.npr.org/sections/thetwo-way/2018/01/23/579973772/oscar-awards-debut-new-rules-to-avoid-another-envelope-mix-up" TargetMode="External"/><Relationship Id="rId38" Type="http://schemas.openxmlformats.org/officeDocument/2006/relationships/hyperlink" Target="https://www.goodreads.com/work/quotes/62221762" TargetMode="External"/><Relationship Id="rId19" Type="http://schemas.openxmlformats.org/officeDocument/2006/relationships/hyperlink" Target="https://www.businessinsider.com/linkedins-jeff-weiner-schedules-blocks-of-nothing-2014-11" TargetMode="External"/><Relationship Id="rId18" Type="http://schemas.openxmlformats.org/officeDocument/2006/relationships/hyperlink" Target="https://www.linkedin.com/pulse/20130403215758-22330283-the-importance-of-scheduling-noth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